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06" w:rsidRPr="009E6906" w:rsidRDefault="009E6906" w:rsidP="009E6906">
      <w:pPr>
        <w:spacing w:line="360" w:lineRule="auto"/>
        <w:jc w:val="center"/>
        <w:rPr>
          <w:rFonts w:ascii="方正仿宋简体" w:eastAsia="方正仿宋简体" w:hAnsi="微软雅黑" w:cs="宋体"/>
          <w:b/>
          <w:color w:val="000000"/>
          <w:sz w:val="28"/>
          <w:szCs w:val="28"/>
        </w:rPr>
      </w:pPr>
      <w:r w:rsidRPr="009E6906">
        <w:rPr>
          <w:rFonts w:ascii="方正仿宋简体" w:eastAsia="方正仿宋简体" w:hAnsi="宋体" w:hint="eastAsia"/>
          <w:b/>
          <w:sz w:val="28"/>
          <w:szCs w:val="28"/>
        </w:rPr>
        <w:t>成都大学改造学生宿舍自助服务</w:t>
      </w:r>
      <w:proofErr w:type="gramStart"/>
      <w:r w:rsidRPr="009E6906">
        <w:rPr>
          <w:rFonts w:ascii="方正仿宋简体" w:eastAsia="方正仿宋简体" w:hAnsi="宋体" w:hint="eastAsia"/>
          <w:b/>
          <w:sz w:val="28"/>
          <w:szCs w:val="28"/>
        </w:rPr>
        <w:t>室材料</w:t>
      </w:r>
      <w:proofErr w:type="gramEnd"/>
      <w:r w:rsidRPr="009E6906">
        <w:rPr>
          <w:rFonts w:ascii="方正仿宋简体" w:eastAsia="方正仿宋简体" w:hAnsi="宋体" w:hint="eastAsia"/>
          <w:b/>
          <w:sz w:val="28"/>
          <w:szCs w:val="28"/>
        </w:rPr>
        <w:t>采购项目</w:t>
      </w:r>
      <w:r w:rsidRPr="009E6906">
        <w:rPr>
          <w:rFonts w:ascii="方正仿宋简体" w:eastAsia="方正仿宋简体" w:hAnsi="宋体" w:hint="eastAsia"/>
          <w:b/>
          <w:sz w:val="28"/>
          <w:szCs w:val="28"/>
        </w:rPr>
        <w:t>采购结果公示</w:t>
      </w:r>
    </w:p>
    <w:p w:rsidR="009E6906" w:rsidRDefault="009E6906" w:rsidP="009E6906">
      <w:pPr>
        <w:snapToGrid w:val="0"/>
        <w:spacing w:line="360" w:lineRule="auto"/>
        <w:ind w:firstLineChars="200" w:firstLine="560"/>
        <w:rPr>
          <w:rFonts w:ascii="方正仿宋简体" w:eastAsia="方正仿宋简体" w:hAnsi="微软雅黑" w:cs="宋体" w:hint="eastAsia"/>
          <w:color w:val="000000"/>
          <w:sz w:val="28"/>
          <w:szCs w:val="28"/>
        </w:rPr>
      </w:pPr>
    </w:p>
    <w:p w:rsidR="009E6906" w:rsidRDefault="009E6906" w:rsidP="009E6906">
      <w:pPr>
        <w:snapToGrid w:val="0"/>
        <w:spacing w:line="560" w:lineRule="exact"/>
        <w:ind w:firstLineChars="200" w:firstLine="560"/>
        <w:rPr>
          <w:rFonts w:ascii="方正仿宋简体" w:eastAsia="方正仿宋简体" w:hAnsi="微软雅黑" w:hint="eastAsia"/>
          <w:color w:val="000000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成都大学改造学生宿舍自助服务</w:t>
      </w:r>
      <w:proofErr w:type="gramStart"/>
      <w:r>
        <w:rPr>
          <w:rFonts w:ascii="方正仿宋简体" w:eastAsia="方正仿宋简体" w:hAnsi="宋体" w:hint="eastAsia"/>
          <w:sz w:val="28"/>
          <w:szCs w:val="28"/>
        </w:rPr>
        <w:t>室材料</w:t>
      </w:r>
      <w:proofErr w:type="gramEnd"/>
      <w:r>
        <w:rPr>
          <w:rFonts w:ascii="方正仿宋简体" w:eastAsia="方正仿宋简体" w:hAnsi="宋体" w:hint="eastAsia"/>
          <w:sz w:val="28"/>
          <w:szCs w:val="28"/>
        </w:rPr>
        <w:t>采购项目</w:t>
      </w:r>
      <w:r>
        <w:rPr>
          <w:rFonts w:ascii="方正仿宋简体" w:eastAsia="方正仿宋简体" w:hAnsi="微软雅黑" w:cs="宋体" w:hint="eastAsia"/>
          <w:color w:val="000000"/>
          <w:sz w:val="28"/>
          <w:szCs w:val="28"/>
        </w:rPr>
        <w:t>，</w:t>
      </w:r>
      <w:r>
        <w:rPr>
          <w:rFonts w:ascii="方正仿宋简体" w:eastAsia="方正仿宋简体" w:hAnsi="微软雅黑" w:hint="eastAsia"/>
          <w:sz w:val="28"/>
          <w:szCs w:val="28"/>
        </w:rPr>
        <w:t>招标编号：CDHQ-ZB202407，</w:t>
      </w:r>
      <w:r>
        <w:rPr>
          <w:rFonts w:ascii="方正仿宋简体" w:eastAsia="方正仿宋简体" w:hAnsi="微软雅黑" w:hint="eastAsia"/>
          <w:color w:val="000000"/>
          <w:sz w:val="28"/>
          <w:szCs w:val="28"/>
        </w:rPr>
        <w:t>已依照本项目询价文件的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规定于</w:t>
      </w:r>
      <w:r>
        <w:rPr>
          <w:rFonts w:ascii="方正仿宋简体" w:eastAsia="方正仿宋简体" w:hAnsi="微软雅黑" w:hint="eastAsia"/>
          <w:color w:val="000000"/>
          <w:sz w:val="28"/>
          <w:szCs w:val="28"/>
        </w:rPr>
        <w:t>2024年1月26日10:00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在</w:t>
      </w:r>
      <w:r>
        <w:rPr>
          <w:rFonts w:ascii="方正仿宋简体" w:eastAsia="方正仿宋简体" w:hAnsi="微软雅黑" w:hint="eastAsia"/>
          <w:sz w:val="28"/>
          <w:szCs w:val="28"/>
        </w:rPr>
        <w:t>成都大学后勤处会议室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开标，询价小组成员应到 3 人，实到</w:t>
      </w:r>
      <w:r>
        <w:rPr>
          <w:rFonts w:ascii="方正仿宋简体" w:eastAsia="方正仿宋简体" w:hAnsi="微软雅黑" w:hint="eastAsia"/>
          <w:bCs/>
          <w:sz w:val="28"/>
          <w:szCs w:val="28"/>
          <w:u w:val="single"/>
        </w:rPr>
        <w:t xml:space="preserve"> 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3 人。</w:t>
      </w:r>
    </w:p>
    <w:p w:rsidR="009E6906" w:rsidRDefault="009E6906" w:rsidP="009E6906">
      <w:pPr>
        <w:tabs>
          <w:tab w:val="left" w:pos="9540"/>
        </w:tabs>
        <w:snapToGrid w:val="0"/>
        <w:spacing w:line="560" w:lineRule="exact"/>
        <w:ind w:firstLineChars="225" w:firstLine="630"/>
        <w:rPr>
          <w:rFonts w:ascii="方正仿宋简体" w:eastAsia="方正仿宋简体" w:hAnsi="微软雅黑" w:hint="eastAsia"/>
          <w:bCs/>
          <w:sz w:val="28"/>
          <w:szCs w:val="28"/>
        </w:rPr>
      </w:pPr>
      <w:r>
        <w:rPr>
          <w:rFonts w:ascii="方正仿宋简体" w:eastAsia="方正仿宋简体" w:hAnsi="微软雅黑" w:hint="eastAsia"/>
          <w:sz w:val="28"/>
          <w:szCs w:val="28"/>
        </w:rPr>
        <w:t>询价小组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根据询价文件规定的评标办法及标准对供应商的响应文件进行评审。</w:t>
      </w:r>
      <w:r>
        <w:rPr>
          <w:rFonts w:ascii="方正仿宋简体" w:eastAsia="方正仿宋简体" w:hAnsi="微软雅黑" w:hint="eastAsia"/>
          <w:sz w:val="28"/>
          <w:szCs w:val="28"/>
        </w:rPr>
        <w:t>经评审，</w:t>
      </w:r>
      <w:r>
        <w:rPr>
          <w:rFonts w:ascii="方正仿宋简体" w:eastAsia="方正仿宋简体" w:hAnsi="微软雅黑" w:hint="eastAsia"/>
          <w:bCs/>
          <w:sz w:val="28"/>
          <w:szCs w:val="28"/>
        </w:rPr>
        <w:t>推荐通过资质审查后报价由低到高的成交供应商候选人如下：</w:t>
      </w:r>
    </w:p>
    <w:p w:rsidR="009E6906" w:rsidRDefault="009E6906" w:rsidP="009E6906">
      <w:pPr>
        <w:tabs>
          <w:tab w:val="left" w:pos="9540"/>
        </w:tabs>
        <w:spacing w:line="520" w:lineRule="exact"/>
        <w:ind w:firstLineChars="200" w:firstLine="560"/>
        <w:rPr>
          <w:rFonts w:ascii="方正仿宋简体" w:eastAsia="方正仿宋简体" w:hAnsi="微软雅黑" w:hint="eastAsia"/>
          <w:bCs/>
          <w:sz w:val="28"/>
          <w:szCs w:val="28"/>
        </w:rPr>
      </w:pPr>
      <w:r>
        <w:rPr>
          <w:rFonts w:ascii="方正仿宋简体" w:eastAsia="方正仿宋简体" w:hAnsi="微软雅黑" w:hint="eastAsia"/>
          <w:sz w:val="28"/>
          <w:szCs w:val="28"/>
        </w:rPr>
        <w:t>第一成交候选人： 锦江</w:t>
      </w:r>
      <w:proofErr w:type="gramStart"/>
      <w:r>
        <w:rPr>
          <w:rFonts w:ascii="方正仿宋简体" w:eastAsia="方正仿宋简体" w:hAnsi="微软雅黑" w:hint="eastAsia"/>
          <w:sz w:val="28"/>
          <w:szCs w:val="28"/>
        </w:rPr>
        <w:t>区中鳌建材</w:t>
      </w:r>
      <w:proofErr w:type="gramEnd"/>
      <w:r>
        <w:rPr>
          <w:rFonts w:ascii="方正仿宋简体" w:eastAsia="方正仿宋简体" w:hAnsi="微软雅黑" w:hint="eastAsia"/>
          <w:sz w:val="28"/>
          <w:szCs w:val="28"/>
        </w:rPr>
        <w:t>经营部</w:t>
      </w:r>
    </w:p>
    <w:p w:rsidR="009E6906" w:rsidRDefault="009E6906" w:rsidP="009E6906">
      <w:pPr>
        <w:tabs>
          <w:tab w:val="left" w:pos="9540"/>
        </w:tabs>
        <w:spacing w:line="520" w:lineRule="exact"/>
        <w:ind w:firstLineChars="200" w:firstLine="560"/>
        <w:rPr>
          <w:rFonts w:ascii="方正仿宋简体" w:eastAsia="方正仿宋简体" w:hAnsi="微软雅黑" w:hint="eastAsia"/>
          <w:sz w:val="28"/>
          <w:szCs w:val="28"/>
        </w:rPr>
      </w:pPr>
      <w:r>
        <w:rPr>
          <w:rFonts w:ascii="方正仿宋简体" w:eastAsia="方正仿宋简体" w:hAnsi="微软雅黑" w:hint="eastAsia"/>
          <w:sz w:val="28"/>
          <w:szCs w:val="28"/>
        </w:rPr>
        <w:t>第二成交候选人： 新都区睿恒达建材经营部</w:t>
      </w:r>
    </w:p>
    <w:p w:rsidR="009E6906" w:rsidRDefault="009E6906" w:rsidP="009E6906">
      <w:pPr>
        <w:tabs>
          <w:tab w:val="left" w:pos="9540"/>
        </w:tabs>
        <w:spacing w:line="520" w:lineRule="exact"/>
        <w:ind w:firstLineChars="200" w:firstLine="560"/>
        <w:rPr>
          <w:rFonts w:ascii="方正仿宋简体" w:eastAsia="方正仿宋简体" w:hAnsi="微软雅黑" w:hint="eastAsia"/>
          <w:sz w:val="28"/>
          <w:szCs w:val="28"/>
        </w:rPr>
      </w:pPr>
      <w:r>
        <w:rPr>
          <w:rFonts w:ascii="方正仿宋简体" w:eastAsia="方正仿宋简体" w:hAnsi="微软雅黑" w:hint="eastAsia"/>
          <w:sz w:val="28"/>
          <w:szCs w:val="28"/>
        </w:rPr>
        <w:t>第三成交候选人： 四川万强建筑幕墙工程有限公司</w:t>
      </w:r>
    </w:p>
    <w:p w:rsidR="009E6906" w:rsidRDefault="009E6906" w:rsidP="009E6906">
      <w:pPr>
        <w:tabs>
          <w:tab w:val="left" w:pos="9540"/>
        </w:tabs>
        <w:spacing w:line="520" w:lineRule="exact"/>
        <w:rPr>
          <w:rFonts w:ascii="方正仿宋简体" w:eastAsia="方正仿宋简体" w:hAnsi="微软雅黑" w:hint="eastAsia"/>
          <w:bCs/>
          <w:sz w:val="28"/>
          <w:szCs w:val="28"/>
        </w:rPr>
      </w:pPr>
      <w:r>
        <w:rPr>
          <w:rFonts w:ascii="方正仿宋简体" w:eastAsia="方正仿宋简体" w:hAnsi="微软雅黑" w:hint="eastAsia"/>
          <w:bCs/>
          <w:sz w:val="28"/>
          <w:szCs w:val="28"/>
        </w:rPr>
        <w:t>公示期为一个工作日</w:t>
      </w:r>
    </w:p>
    <w:p w:rsidR="009E6906" w:rsidRDefault="009E6906" w:rsidP="009E6906">
      <w:pPr>
        <w:tabs>
          <w:tab w:val="left" w:pos="9540"/>
        </w:tabs>
        <w:spacing w:line="520" w:lineRule="exact"/>
        <w:rPr>
          <w:rFonts w:ascii="方正仿宋简体" w:eastAsia="方正仿宋简体" w:hAnsi="微软雅黑" w:hint="eastAsia"/>
          <w:bCs/>
          <w:sz w:val="28"/>
          <w:szCs w:val="28"/>
        </w:rPr>
      </w:pPr>
    </w:p>
    <w:p w:rsidR="009E6906" w:rsidRDefault="009E6906" w:rsidP="009E6906">
      <w:pPr>
        <w:tabs>
          <w:tab w:val="left" w:pos="9540"/>
        </w:tabs>
        <w:spacing w:line="520" w:lineRule="exact"/>
        <w:ind w:firstLineChars="2100" w:firstLine="5880"/>
        <w:rPr>
          <w:rFonts w:ascii="方正仿宋简体" w:eastAsia="方正仿宋简体" w:hAnsi="微软雅黑"/>
          <w:bCs/>
          <w:sz w:val="28"/>
          <w:szCs w:val="28"/>
        </w:rPr>
      </w:pPr>
      <w:r>
        <w:rPr>
          <w:rFonts w:ascii="方正仿宋简体" w:eastAsia="方正仿宋简体" w:hAnsi="微软雅黑" w:hint="eastAsia"/>
          <w:bCs/>
          <w:sz w:val="28"/>
          <w:szCs w:val="28"/>
        </w:rPr>
        <w:t xml:space="preserve"> </w:t>
      </w:r>
    </w:p>
    <w:p w:rsidR="009E6906" w:rsidRDefault="009E6906" w:rsidP="009E6906">
      <w:pPr>
        <w:tabs>
          <w:tab w:val="left" w:pos="9540"/>
        </w:tabs>
        <w:spacing w:line="520" w:lineRule="exact"/>
        <w:ind w:right="1120"/>
        <w:jc w:val="right"/>
        <w:rPr>
          <w:rFonts w:ascii="方正仿宋简体" w:eastAsia="方正仿宋简体" w:hAnsi="微软雅黑"/>
          <w:bCs/>
          <w:sz w:val="28"/>
          <w:szCs w:val="28"/>
        </w:rPr>
      </w:pPr>
      <w:bookmarkStart w:id="0" w:name="_GoBack"/>
      <w:bookmarkEnd w:id="0"/>
      <w:r>
        <w:rPr>
          <w:rFonts w:ascii="方正仿宋简体" w:eastAsia="方正仿宋简体" w:hAnsi="微软雅黑" w:hint="eastAsia"/>
          <w:bCs/>
          <w:sz w:val="28"/>
          <w:szCs w:val="28"/>
        </w:rPr>
        <w:t>后勤处</w:t>
      </w:r>
    </w:p>
    <w:p w:rsidR="009E6906" w:rsidRDefault="009E6906" w:rsidP="009E6906">
      <w:pPr>
        <w:tabs>
          <w:tab w:val="left" w:pos="9540"/>
        </w:tabs>
        <w:spacing w:line="520" w:lineRule="exact"/>
        <w:ind w:firstLineChars="2000" w:firstLine="5600"/>
        <w:rPr>
          <w:rFonts w:ascii="方正仿宋简体" w:eastAsia="方正仿宋简体" w:hAnsi="微软雅黑" w:hint="eastAsia"/>
          <w:bCs/>
          <w:sz w:val="28"/>
          <w:szCs w:val="28"/>
        </w:rPr>
      </w:pPr>
      <w:r>
        <w:rPr>
          <w:rFonts w:ascii="方正仿宋简体" w:eastAsia="方正仿宋简体" w:hAnsi="微软雅黑" w:hint="eastAsia"/>
          <w:bCs/>
          <w:sz w:val="28"/>
          <w:szCs w:val="28"/>
        </w:rPr>
        <w:t>2024年1月26日</w:t>
      </w:r>
    </w:p>
    <w:p w:rsidR="00C11BEF" w:rsidRDefault="00C11BEF"/>
    <w:sectPr w:rsidR="00C11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06"/>
    <w:rsid w:val="009E6906"/>
    <w:rsid w:val="00C1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816F"/>
  <w15:chartTrackingRefBased/>
  <w15:docId w15:val="{A14C9CCA-FA8C-44AC-A7D5-D6D94C68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0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E69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P R C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2024-01-26T02:50:00Z</cp:lastPrinted>
  <dcterms:created xsi:type="dcterms:W3CDTF">2024-01-26T02:48:00Z</dcterms:created>
  <dcterms:modified xsi:type="dcterms:W3CDTF">2024-01-26T02:51:00Z</dcterms:modified>
</cp:coreProperties>
</file>