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8" w:rsidRPr="00682522" w:rsidRDefault="003E7E56" w:rsidP="00023088">
      <w:pPr>
        <w:snapToGrid w:val="0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kern w:val="0"/>
          <w:sz w:val="24"/>
          <w:szCs w:val="24"/>
        </w:rPr>
      </w:pPr>
      <w:r w:rsidRPr="003E7E56">
        <w:rPr>
          <w:rFonts w:ascii="Times New Roman" w:eastAsia="微软雅黑" w:hAnsi="Times New Roman" w:hint="eastAsia"/>
          <w:b/>
          <w:sz w:val="24"/>
          <w:szCs w:val="24"/>
        </w:rPr>
        <w:t>成都大学行政楼教工食堂餐桌椅及屏风采购项目</w:t>
      </w:r>
      <w:r w:rsidR="00F114B6">
        <w:rPr>
          <w:rFonts w:ascii="Times New Roman" w:eastAsia="微软雅黑" w:hAnsi="Times New Roman" w:hint="eastAsia"/>
          <w:b/>
          <w:sz w:val="24"/>
          <w:szCs w:val="24"/>
        </w:rPr>
        <w:t>采购</w:t>
      </w:r>
      <w:r w:rsidR="00023088" w:rsidRPr="00682522">
        <w:rPr>
          <w:rFonts w:ascii="Times New Roman" w:eastAsia="微软雅黑" w:hAnsi="Times New Roman"/>
          <w:b/>
          <w:kern w:val="0"/>
          <w:sz w:val="24"/>
          <w:szCs w:val="24"/>
        </w:rPr>
        <w:t>公告</w:t>
      </w:r>
    </w:p>
    <w:p w:rsidR="00023088" w:rsidRPr="00682522" w:rsidRDefault="00023088" w:rsidP="00023088">
      <w:pPr>
        <w:snapToGrid w:val="0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2"/>
        <w:gridCol w:w="5774"/>
      </w:tblGrid>
      <w:tr w:rsidR="00023088" w:rsidRPr="00682522" w:rsidTr="00055E8B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023088" w:rsidRPr="00682522" w:rsidTr="00055E8B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3E7E56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CDHQ-ZB2024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  <w:r w:rsidR="003E7E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</w:t>
            </w:r>
          </w:p>
        </w:tc>
      </w:tr>
      <w:tr w:rsidR="00023088" w:rsidRPr="00682522" w:rsidTr="00055E8B"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3E7E56" w:rsidP="00055E8B">
            <w:pPr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3E7E56">
              <w:rPr>
                <w:rFonts w:ascii="Times New Roman" w:eastAsia="方正仿宋简体" w:hAnsi="Times New Roman" w:hint="eastAsia"/>
                <w:sz w:val="24"/>
                <w:szCs w:val="24"/>
              </w:rPr>
              <w:t>成都大学行政楼教工食堂餐桌椅及屏风采购项目</w:t>
            </w:r>
          </w:p>
        </w:tc>
      </w:tr>
      <w:tr w:rsidR="003E7E56" w:rsidRPr="00682522" w:rsidTr="00055E8B"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56" w:rsidRPr="00682522" w:rsidRDefault="003E7E5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56" w:rsidRPr="003E7E56" w:rsidRDefault="003E7E56" w:rsidP="003E7E56">
            <w:pPr>
              <w:snapToGrid w:val="0"/>
              <w:outlineLvl w:val="0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椅子：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34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件；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电动餐桌：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件；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方桌：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件。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屏风：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32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扇。</w:t>
            </w:r>
          </w:p>
        </w:tc>
      </w:tr>
      <w:tr w:rsidR="00023088" w:rsidRPr="00682522" w:rsidTr="00055E8B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公开询价</w:t>
            </w:r>
          </w:p>
        </w:tc>
      </w:tr>
      <w:tr w:rsidR="00023088" w:rsidRPr="00682522" w:rsidTr="00055E8B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3E7E5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5.0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万元</w:t>
            </w:r>
          </w:p>
        </w:tc>
      </w:tr>
      <w:tr w:rsidR="00023088" w:rsidRPr="00682522" w:rsidTr="00055E8B">
        <w:trPr>
          <w:trHeight w:val="6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9E7EFD">
            <w:pPr>
              <w:pStyle w:val="a8"/>
              <w:widowControl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:rsidR="00023088" w:rsidRPr="00682522" w:rsidTr="000B1DFF">
        <w:trPr>
          <w:trHeight w:val="22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FD" w:rsidRPr="00682522" w:rsidRDefault="00F114B6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（一）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:rsidR="009E7EFD" w:rsidRPr="00682522" w:rsidRDefault="00F114B6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（二）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在中华人民共和国境内注册且具备独立法人资格的企业；具有统一社会信用代码的营业执照；</w:t>
            </w:r>
          </w:p>
          <w:p w:rsidR="00023088" w:rsidRPr="00682522" w:rsidRDefault="00F114B6" w:rsidP="009E7EFD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（三）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供应商须提供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“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中国执行信息公开网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”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中查询的供应商和法人的失信被执行人、被执行人信息。（签订合同时提供截图复印件并加盖公章，采购人负责核查）</w:t>
            </w:r>
          </w:p>
          <w:p w:rsidR="000B1DFF" w:rsidRPr="00682522" w:rsidRDefault="000B1DFF" w:rsidP="00F114B6">
            <w:pPr>
              <w:widowControl/>
              <w:snapToGrid w:val="0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023088" w:rsidRPr="00682522" w:rsidTr="00055E8B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三、获取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文件</w:t>
            </w:r>
          </w:p>
        </w:tc>
      </w:tr>
      <w:tr w:rsidR="00023088" w:rsidRPr="00682522" w:rsidTr="00055E8B">
        <w:trPr>
          <w:trHeight w:hRule="exact"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DB6D4F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3E7E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DB6D4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8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43640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3E7E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3E7E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DB6D4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,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每天上午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9:00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11:30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，下午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14:30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17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法定节假日除外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D73E69">
        <w:trPr>
          <w:trHeight w:hRule="exact"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3E7E5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成都大学行政保障中心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F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区后勤处招标科（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C103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、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C108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）</w:t>
            </w:r>
            <w:r w:rsidR="00023088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707765">
        <w:trPr>
          <w:trHeight w:hRule="exact" w:val="2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B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本项目只接受现场报名。</w:t>
            </w:r>
          </w:p>
          <w:p w:rsidR="00E227AF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报名提供：</w:t>
            </w:r>
          </w:p>
          <w:p w:rsidR="00D73E69" w:rsidRPr="00682522" w:rsidRDefault="00D73E69" w:rsidP="00F114B6">
            <w:pPr>
              <w:widowControl/>
              <w:snapToGrid w:val="0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1.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在中华人民共和国境内注册且具备独立法人资格的企业；具有统一社会信用代码的营业执照；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（加盖公章）</w:t>
            </w:r>
          </w:p>
          <w:p w:rsidR="00023088" w:rsidRPr="00682522" w:rsidRDefault="00023088" w:rsidP="00F114B6">
            <w:pPr>
              <w:widowControl/>
              <w:snapToGrid w:val="0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2.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法人报名需提供本人身份证复印件；非法人报名需提供法人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授权委托书、法人和被授权人身份证复印件（以上各项必须加盖公章）</w:t>
            </w:r>
            <w:r w:rsidR="00766D6B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055E8B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四、提交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响应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文件截止时间、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时间和地点</w:t>
            </w:r>
          </w:p>
        </w:tc>
      </w:tr>
      <w:tr w:rsidR="00023088" w:rsidRPr="00682522" w:rsidTr="00707765">
        <w:trPr>
          <w:trHeight w:val="52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时间：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DB6D4F">
            <w:pPr>
              <w:snapToGrid w:val="0"/>
              <w:ind w:left="72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F114B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3E7E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DB6D4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点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分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(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北京时间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</w:p>
        </w:tc>
      </w:tr>
      <w:tr w:rsidR="00023088" w:rsidRPr="00682522" w:rsidTr="008F5636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3E7E5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成都大学行政保障中心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F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区后勤处招标室（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C101</w:t>
            </w:r>
            <w:r w:rsidRP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023088" w:rsidRPr="00682522" w:rsidTr="00055E8B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023088" w:rsidRPr="00682522" w:rsidTr="00055E8B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六、对本次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提出询问，请按以下方式联系</w:t>
            </w:r>
          </w:p>
        </w:tc>
      </w:tr>
      <w:tr w:rsidR="00023088" w:rsidRPr="00682522" w:rsidTr="00055E8B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1.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采购人信息</w:t>
            </w:r>
          </w:p>
        </w:tc>
      </w:tr>
      <w:tr w:rsidR="00023088" w:rsidRPr="00682522" w:rsidTr="00055E8B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名称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</w:p>
        </w:tc>
      </w:tr>
      <w:tr w:rsidR="00023088" w:rsidRPr="00682522" w:rsidTr="00055E8B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地址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成都市成洛大道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2025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号</w:t>
            </w:r>
          </w:p>
        </w:tc>
      </w:tr>
      <w:tr w:rsidR="00023088" w:rsidRPr="00682522" w:rsidTr="00055E8B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联系人：王老师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   </w:t>
            </w:r>
            <w:r w:rsidR="00F114B6" w:rsidRPr="00F114B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028-84616302</w:t>
            </w:r>
          </w:p>
        </w:tc>
      </w:tr>
      <w:tr w:rsidR="00023088" w:rsidRPr="00682522" w:rsidTr="00707765">
        <w:trPr>
          <w:trHeight w:hRule="exact" w:val="70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项目负责人联系方式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3E7E56">
            <w:pPr>
              <w:snapToGrid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</w:t>
            </w:r>
            <w:r w:rsidR="003E7E5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龚老师</w:t>
            </w:r>
            <w:r w:rsidR="00F114B6" w:rsidRPr="00F114B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ab/>
            </w:r>
            <w:r w:rsidR="00F114B6" w:rsidRPr="00F114B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联系方式：</w:t>
            </w:r>
            <w:r w:rsidR="003E7E5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13551822670</w:t>
            </w:r>
          </w:p>
        </w:tc>
      </w:tr>
    </w:tbl>
    <w:p w:rsidR="00023088" w:rsidRPr="00682522" w:rsidRDefault="00023088" w:rsidP="00023088">
      <w:pPr>
        <w:snapToGrid w:val="0"/>
        <w:ind w:right="72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48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后勤处</w:t>
      </w:r>
    </w:p>
    <w:p w:rsidR="00023088" w:rsidRPr="00682522" w:rsidRDefault="00023088" w:rsidP="00023088">
      <w:pPr>
        <w:snapToGrid w:val="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2024</w:t>
      </w:r>
      <w:r w:rsidRPr="00682522">
        <w:rPr>
          <w:rFonts w:ascii="Times New Roman" w:eastAsia="方正仿宋简体" w:hAnsi="Times New Roman"/>
          <w:sz w:val="24"/>
          <w:szCs w:val="24"/>
        </w:rPr>
        <w:t>年</w:t>
      </w:r>
      <w:r w:rsidR="003E7E56">
        <w:rPr>
          <w:rFonts w:ascii="Times New Roman" w:eastAsia="方正仿宋简体" w:hAnsi="Times New Roman"/>
          <w:sz w:val="24"/>
          <w:szCs w:val="24"/>
        </w:rPr>
        <w:t>11</w:t>
      </w:r>
      <w:r w:rsidRPr="00682522">
        <w:rPr>
          <w:rFonts w:ascii="Times New Roman" w:eastAsia="方正仿宋简体" w:hAnsi="Times New Roman"/>
          <w:sz w:val="24"/>
          <w:szCs w:val="24"/>
        </w:rPr>
        <w:t>月</w:t>
      </w:r>
      <w:r w:rsidR="00DB6D4F">
        <w:rPr>
          <w:rFonts w:ascii="Times New Roman" w:eastAsia="方正仿宋简体" w:hAnsi="Times New Roman"/>
          <w:sz w:val="24"/>
          <w:szCs w:val="24"/>
        </w:rPr>
        <w:t>8</w:t>
      </w:r>
      <w:bookmarkStart w:id="0" w:name="_GoBack"/>
      <w:bookmarkEnd w:id="0"/>
      <w:r w:rsidRPr="00682522">
        <w:rPr>
          <w:rFonts w:ascii="Times New Roman" w:eastAsia="方正仿宋简体" w:hAnsi="Times New Roman"/>
          <w:sz w:val="24"/>
          <w:szCs w:val="24"/>
        </w:rPr>
        <w:t>日</w:t>
      </w:r>
    </w:p>
    <w:p w:rsidR="00023088" w:rsidRPr="00682522" w:rsidRDefault="00023088" w:rsidP="00023088">
      <w:pPr>
        <w:rPr>
          <w:rFonts w:ascii="Times New Roman" w:eastAsia="方正仿宋简体" w:hAnsi="Times New Roman"/>
          <w:sz w:val="24"/>
          <w:szCs w:val="24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sectPr w:rsidR="000B1DFF" w:rsidRPr="0068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86" w:rsidRDefault="00AF6386" w:rsidP="00E227AF">
      <w:r>
        <w:separator/>
      </w:r>
    </w:p>
  </w:endnote>
  <w:endnote w:type="continuationSeparator" w:id="0">
    <w:p w:rsidR="00AF6386" w:rsidRDefault="00AF6386" w:rsidP="00E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86" w:rsidRDefault="00AF6386" w:rsidP="00E227AF">
      <w:r>
        <w:separator/>
      </w:r>
    </w:p>
  </w:footnote>
  <w:footnote w:type="continuationSeparator" w:id="0">
    <w:p w:rsidR="00AF6386" w:rsidRDefault="00AF6386" w:rsidP="00E2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CF3"/>
    <w:multiLevelType w:val="hybridMultilevel"/>
    <w:tmpl w:val="21D44990"/>
    <w:lvl w:ilvl="0" w:tplc="F94212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336AF"/>
    <w:multiLevelType w:val="hybridMultilevel"/>
    <w:tmpl w:val="EC120512"/>
    <w:lvl w:ilvl="0" w:tplc="D4FAF36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23088"/>
    <w:rsid w:val="000451CD"/>
    <w:rsid w:val="000B1DFF"/>
    <w:rsid w:val="000E75DA"/>
    <w:rsid w:val="0012217D"/>
    <w:rsid w:val="001B78D9"/>
    <w:rsid w:val="00234F7C"/>
    <w:rsid w:val="00374506"/>
    <w:rsid w:val="003E7E56"/>
    <w:rsid w:val="0045382A"/>
    <w:rsid w:val="004562AC"/>
    <w:rsid w:val="004E7254"/>
    <w:rsid w:val="00512151"/>
    <w:rsid w:val="0063228D"/>
    <w:rsid w:val="00682522"/>
    <w:rsid w:val="00707765"/>
    <w:rsid w:val="00743640"/>
    <w:rsid w:val="00766D6B"/>
    <w:rsid w:val="008F5636"/>
    <w:rsid w:val="009E7EFD"/>
    <w:rsid w:val="00A46760"/>
    <w:rsid w:val="00AA5852"/>
    <w:rsid w:val="00AE1994"/>
    <w:rsid w:val="00AF6386"/>
    <w:rsid w:val="00B83E14"/>
    <w:rsid w:val="00BA4110"/>
    <w:rsid w:val="00D12515"/>
    <w:rsid w:val="00D73E69"/>
    <w:rsid w:val="00DB6D4F"/>
    <w:rsid w:val="00DF71A0"/>
    <w:rsid w:val="00E000E2"/>
    <w:rsid w:val="00E227AF"/>
    <w:rsid w:val="00F114B6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C3BD0"/>
  <w15:chartTrackingRefBased/>
  <w15:docId w15:val="{4E4C9920-0A57-4510-8DAA-F454EAF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8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27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227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7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124</Words>
  <Characters>709</Characters>
  <Application>Microsoft Office Word</Application>
  <DocSecurity>0</DocSecurity>
  <Lines>5</Lines>
  <Paragraphs>1</Paragraphs>
  <ScaleCrop>false</ScaleCrop>
  <Company>P R 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2024-06-04T06:30:00Z</cp:lastPrinted>
  <dcterms:created xsi:type="dcterms:W3CDTF">2024-05-17T06:22:00Z</dcterms:created>
  <dcterms:modified xsi:type="dcterms:W3CDTF">2024-11-08T03:19:00Z</dcterms:modified>
</cp:coreProperties>
</file>