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A" w:rsidRPr="003628E7" w:rsidRDefault="003628E7" w:rsidP="00BD0F78">
      <w:pPr>
        <w:spacing w:line="360" w:lineRule="auto"/>
        <w:ind w:firstLineChars="100" w:firstLine="361"/>
        <w:rPr>
          <w:rFonts w:ascii="方正小标宋简体" w:eastAsia="方正小标宋简体" w:hAnsi="仿宋" w:cs="微软雅黑"/>
          <w:b/>
          <w:color w:val="000000"/>
          <w:sz w:val="36"/>
          <w:szCs w:val="36"/>
        </w:rPr>
      </w:pPr>
      <w:r w:rsidRPr="003628E7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2024年小车租赁服务</w:t>
      </w:r>
      <w:r w:rsidR="008927CA" w:rsidRPr="00352948">
        <w:rPr>
          <w:rFonts w:ascii="方正小标宋简体" w:eastAsia="方正小标宋简体" w:hAnsi="仿宋" w:cs="微软雅黑" w:hint="eastAsia"/>
          <w:b/>
          <w:sz w:val="36"/>
          <w:szCs w:val="36"/>
        </w:rPr>
        <w:t>采购</w:t>
      </w:r>
      <w:r w:rsidR="00BD0F78">
        <w:rPr>
          <w:rFonts w:ascii="方正小标宋简体" w:eastAsia="方正小标宋简体" w:hAnsi="仿宋" w:cs="微软雅黑" w:hint="eastAsia"/>
          <w:b/>
          <w:sz w:val="36"/>
          <w:szCs w:val="36"/>
        </w:rPr>
        <w:t>（第三次）</w:t>
      </w:r>
      <w:r w:rsidR="008927CA" w:rsidRPr="00352948">
        <w:rPr>
          <w:rFonts w:ascii="方正小标宋简体" w:eastAsia="方正小标宋简体" w:hAnsi="仿宋" w:cs="微软雅黑" w:hint="eastAsia"/>
          <w:b/>
          <w:sz w:val="36"/>
          <w:szCs w:val="36"/>
        </w:rPr>
        <w:t>结果公告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720"/>
        <w:rPr>
          <w:rFonts w:ascii="仿宋" w:eastAsia="仿宋" w:hAnsi="仿宋" w:cs="微软雅黑"/>
          <w:color w:val="000000"/>
          <w:sz w:val="36"/>
          <w:szCs w:val="36"/>
        </w:rPr>
      </w:pPr>
    </w:p>
    <w:p w:rsidR="008927CA" w:rsidRPr="00352948" w:rsidRDefault="00BD0F78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/>
          <w:bCs/>
          <w:sz w:val="28"/>
          <w:szCs w:val="28"/>
        </w:rPr>
      </w:pPr>
      <w:r w:rsidRPr="00BD0F7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2024年小车租赁服务采购（第三次）</w:t>
      </w:r>
      <w:r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，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采购编号：（CDHQ-ZB2024</w:t>
      </w:r>
      <w:r w:rsidR="003628E7">
        <w:rPr>
          <w:rFonts w:ascii="方正仿宋简体" w:eastAsia="方正仿宋简体" w:hAnsi="仿宋" w:cs="微软雅黑"/>
          <w:color w:val="000000"/>
          <w:sz w:val="28"/>
          <w:szCs w:val="28"/>
        </w:rPr>
        <w:t>52</w:t>
      </w:r>
      <w:r>
        <w:rPr>
          <w:rFonts w:ascii="方正仿宋简体" w:eastAsia="方正仿宋简体" w:hAnsi="仿宋" w:cs="微软雅黑"/>
          <w:color w:val="000000"/>
          <w:sz w:val="28"/>
          <w:szCs w:val="28"/>
        </w:rPr>
        <w:t>-2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），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在规定的时间内，</w:t>
      </w:r>
      <w:r w:rsidR="00CE4242">
        <w:rPr>
          <w:rFonts w:ascii="方正仿宋简体" w:eastAsia="方正仿宋简体" w:hAnsi="仿宋" w:cs="微软雅黑" w:hint="eastAsia"/>
          <w:bCs/>
          <w:sz w:val="28"/>
          <w:szCs w:val="28"/>
        </w:rPr>
        <w:t>报名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的供应商不足三家，本次采购活动流标。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 xml:space="preserve">               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公示期一个工作日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监督电话：84616643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400" w:firstLine="6720"/>
        <w:rPr>
          <w:rFonts w:ascii="方正仿宋简体" w:eastAsia="方正仿宋简体" w:hAnsi="仿宋"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后勤处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jc w:val="right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2024年1</w:t>
      </w:r>
      <w:r w:rsidR="00BD0F78">
        <w:rPr>
          <w:rFonts w:ascii="方正仿宋简体" w:eastAsia="方正仿宋简体" w:hAnsi="仿宋"/>
          <w:color w:val="000000"/>
          <w:sz w:val="28"/>
          <w:szCs w:val="28"/>
        </w:rPr>
        <w:t>2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月</w:t>
      </w:r>
      <w:r w:rsidR="00BD0F78">
        <w:rPr>
          <w:rFonts w:ascii="方正仿宋简体" w:eastAsia="方正仿宋简体" w:hAnsi="仿宋"/>
          <w:color w:val="000000"/>
          <w:sz w:val="28"/>
          <w:szCs w:val="28"/>
        </w:rPr>
        <w:t>13</w:t>
      </w:r>
      <w:bookmarkStart w:id="0" w:name="_GoBack"/>
      <w:bookmarkEnd w:id="0"/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日</w:t>
      </w:r>
    </w:p>
    <w:p w:rsidR="00FF7D20" w:rsidRDefault="00FF7D20"/>
    <w:sectPr w:rsidR="00FF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AB" w:rsidRDefault="007C3AAB" w:rsidP="00CE4242">
      <w:r>
        <w:separator/>
      </w:r>
    </w:p>
  </w:endnote>
  <w:endnote w:type="continuationSeparator" w:id="0">
    <w:p w:rsidR="007C3AAB" w:rsidRDefault="007C3AAB" w:rsidP="00C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方正仿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AB" w:rsidRDefault="007C3AAB" w:rsidP="00CE4242">
      <w:r>
        <w:separator/>
      </w:r>
    </w:p>
  </w:footnote>
  <w:footnote w:type="continuationSeparator" w:id="0">
    <w:p w:rsidR="007C3AAB" w:rsidRDefault="007C3AAB" w:rsidP="00C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A"/>
    <w:rsid w:val="00021E83"/>
    <w:rsid w:val="002114F6"/>
    <w:rsid w:val="003628E7"/>
    <w:rsid w:val="007C3AAB"/>
    <w:rsid w:val="008927CA"/>
    <w:rsid w:val="00A32646"/>
    <w:rsid w:val="00B039C3"/>
    <w:rsid w:val="00BD0F78"/>
    <w:rsid w:val="00CE4242"/>
    <w:rsid w:val="00E34CF4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8535D"/>
  <w15:chartTrackingRefBased/>
  <w15:docId w15:val="{9191D90F-8442-44E5-BE2B-39DCE7D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21E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21E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2024-12-12T07:45:00Z</cp:lastPrinted>
  <dcterms:created xsi:type="dcterms:W3CDTF">2024-12-12T07:50:00Z</dcterms:created>
  <dcterms:modified xsi:type="dcterms:W3CDTF">2024-12-12T07:50:00Z</dcterms:modified>
</cp:coreProperties>
</file>