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7E" w:rsidRDefault="00337FF5" w:rsidP="005F4F7E">
      <w:pPr>
        <w:spacing w:line="520" w:lineRule="exact"/>
        <w:jc w:val="center"/>
        <w:rPr>
          <w:rFonts w:ascii="方正仿宋简体" w:eastAsia="方正仿宋简体" w:hAnsi="宋体"/>
          <w:b/>
          <w:sz w:val="28"/>
          <w:szCs w:val="28"/>
        </w:rPr>
      </w:pPr>
      <w:r>
        <w:rPr>
          <w:rFonts w:ascii="方正仿宋简体" w:eastAsia="方正仿宋简体" w:hAnsi="宋体" w:hint="eastAsia"/>
          <w:b/>
          <w:bCs/>
          <w:sz w:val="28"/>
          <w:szCs w:val="28"/>
        </w:rPr>
        <w:t>成都大学实验室零星维修改造工程施工图设计服务</w:t>
      </w:r>
      <w:r w:rsidR="005F4F7E">
        <w:rPr>
          <w:rFonts w:ascii="方正仿宋简体" w:eastAsia="方正仿宋简体" w:hAnsi="宋体" w:hint="eastAsia"/>
          <w:b/>
          <w:sz w:val="28"/>
          <w:szCs w:val="28"/>
        </w:rPr>
        <w:t>采购项目</w:t>
      </w:r>
    </w:p>
    <w:p w:rsidR="005F4F7E" w:rsidRDefault="005F4F7E" w:rsidP="005F4F7E">
      <w:pPr>
        <w:spacing w:line="520" w:lineRule="exact"/>
        <w:jc w:val="center"/>
        <w:rPr>
          <w:rFonts w:ascii="方正仿宋简体" w:eastAsia="方正仿宋简体" w:hAnsi="微软雅黑" w:cs="宋体"/>
          <w:b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b/>
          <w:sz w:val="28"/>
          <w:szCs w:val="28"/>
        </w:rPr>
        <w:t>采购结果公示</w:t>
      </w:r>
    </w:p>
    <w:p w:rsidR="005F4F7E" w:rsidRDefault="005F4F7E" w:rsidP="005F4F7E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 w:cs="宋体"/>
          <w:color w:val="000000"/>
          <w:sz w:val="28"/>
          <w:szCs w:val="28"/>
        </w:rPr>
      </w:pPr>
    </w:p>
    <w:p w:rsidR="005F4F7E" w:rsidRDefault="00337FF5" w:rsidP="005F4F7E">
      <w:pPr>
        <w:snapToGrid w:val="0"/>
        <w:spacing w:line="520" w:lineRule="exact"/>
        <w:ind w:firstLineChars="200" w:firstLine="560"/>
        <w:rPr>
          <w:rFonts w:ascii="方正仿宋简体" w:eastAsia="方正仿宋简体" w:hAnsi="微软雅黑"/>
          <w:color w:val="000000"/>
          <w:sz w:val="28"/>
          <w:szCs w:val="28"/>
        </w:rPr>
      </w:pPr>
      <w:r>
        <w:rPr>
          <w:rFonts w:ascii="方正仿宋简体" w:eastAsia="方正仿宋简体" w:hAnsi="宋体" w:hint="eastAsia"/>
          <w:bCs/>
          <w:sz w:val="28"/>
          <w:szCs w:val="28"/>
        </w:rPr>
        <w:t>成都大学实验室零星维修改造工程施工图设计服务</w:t>
      </w:r>
      <w:r w:rsidR="005F4F7E">
        <w:rPr>
          <w:rFonts w:ascii="方正仿宋简体" w:eastAsia="方正仿宋简体" w:hAnsi="宋体" w:hint="eastAsia"/>
          <w:sz w:val="28"/>
          <w:szCs w:val="28"/>
        </w:rPr>
        <w:t>采购项目</w:t>
      </w:r>
      <w:r w:rsidR="005F4F7E">
        <w:rPr>
          <w:rFonts w:ascii="方正仿宋简体" w:eastAsia="方正仿宋简体" w:hAnsi="微软雅黑" w:cs="宋体" w:hint="eastAsia"/>
          <w:color w:val="000000"/>
          <w:sz w:val="28"/>
          <w:szCs w:val="28"/>
        </w:rPr>
        <w:t>，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招标编号：CDHQ-ZB2024</w:t>
      </w:r>
      <w:r>
        <w:rPr>
          <w:rFonts w:ascii="方正仿宋简体" w:eastAsia="方正仿宋简体" w:hAnsi="微软雅黑"/>
          <w:sz w:val="28"/>
          <w:szCs w:val="28"/>
        </w:rPr>
        <w:t>21</w:t>
      </w:r>
      <w:r w:rsidR="005F4F7E">
        <w:rPr>
          <w:rFonts w:ascii="方正仿宋简体" w:eastAsia="方正仿宋简体" w:hAnsi="微软雅黑" w:hint="eastAsia"/>
          <w:sz w:val="28"/>
          <w:szCs w:val="28"/>
        </w:rPr>
        <w:t>，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已依照本项目询价文件的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规定于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2024年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5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月</w:t>
      </w:r>
      <w:r>
        <w:rPr>
          <w:rFonts w:ascii="方正仿宋简体" w:eastAsia="方正仿宋简体" w:hAnsi="微软雅黑"/>
          <w:color w:val="000000"/>
          <w:sz w:val="28"/>
          <w:szCs w:val="28"/>
        </w:rPr>
        <w:t>17</w:t>
      </w:r>
      <w:r w:rsidR="005F4F7E">
        <w:rPr>
          <w:rFonts w:ascii="方正仿宋简体" w:eastAsia="方正仿宋简体" w:hAnsi="微软雅黑" w:hint="eastAsia"/>
          <w:color w:val="000000"/>
          <w:sz w:val="28"/>
          <w:szCs w:val="28"/>
        </w:rPr>
        <w:t>日10:00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在</w:t>
      </w:r>
      <w:r>
        <w:rPr>
          <w:rFonts w:ascii="方正仿宋简体" w:eastAsia="方正仿宋简体" w:hAnsi="微软雅黑" w:hint="eastAsia"/>
          <w:sz w:val="28"/>
          <w:szCs w:val="28"/>
        </w:rPr>
        <w:t>成都大学后勤处开标室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开标，询价小组成员应到 3 人，实到 3 人。在规定的时间内，按实递交响应文件的供应商有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7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家，通过资质和符合性审查的供应商有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7</w:t>
      </w:r>
      <w:r w:rsidR="005F4F7E">
        <w:rPr>
          <w:rFonts w:ascii="方正仿宋简体" w:eastAsia="方正仿宋简体" w:hAnsi="微软雅黑" w:hint="eastAsia"/>
          <w:bCs/>
          <w:sz w:val="28"/>
          <w:szCs w:val="28"/>
        </w:rPr>
        <w:t>家。</w:t>
      </w:r>
    </w:p>
    <w:p w:rsidR="005F4F7E" w:rsidRDefault="005F4F7E" w:rsidP="005F4F7E">
      <w:pPr>
        <w:tabs>
          <w:tab w:val="left" w:pos="9540"/>
        </w:tabs>
        <w:snapToGrid w:val="0"/>
        <w:spacing w:line="520" w:lineRule="exact"/>
        <w:ind w:firstLineChars="225" w:firstLine="63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询价小组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根据询价文件规定的评标办法及标准对供应商的响应文件进行评审。</w:t>
      </w:r>
      <w:r>
        <w:rPr>
          <w:rFonts w:ascii="方正仿宋简体" w:eastAsia="方正仿宋简体" w:hAnsi="微软雅黑" w:hint="eastAsia"/>
          <w:sz w:val="28"/>
          <w:szCs w:val="28"/>
        </w:rPr>
        <w:t>经评审，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推荐通过资质和符合性审查后，报价由低到高的成交供应商候选人如下：</w:t>
      </w:r>
    </w:p>
    <w:p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第一成交候选人：</w:t>
      </w:r>
      <w:r w:rsidR="00337FF5" w:rsidRPr="00337FF5">
        <w:rPr>
          <w:rFonts w:ascii="方正仿宋简体" w:eastAsia="方正仿宋简体" w:hAnsi="微软雅黑" w:hint="eastAsia"/>
          <w:sz w:val="28"/>
          <w:szCs w:val="28"/>
        </w:rPr>
        <w:t>同</w:t>
      </w:r>
      <w:r w:rsidR="00337FF5" w:rsidRPr="00337FF5">
        <w:rPr>
          <w:rFonts w:ascii="方正仿宋简体" w:eastAsia="方正仿宋简体" w:hAnsi="微软雅黑"/>
          <w:sz w:val="28"/>
          <w:szCs w:val="28"/>
        </w:rPr>
        <w:t>创</w:t>
      </w:r>
      <w:r w:rsidR="00337FF5" w:rsidRPr="00337FF5">
        <w:rPr>
          <w:rFonts w:ascii="方正仿宋简体" w:eastAsia="方正仿宋简体" w:hAnsi="微软雅黑" w:hint="eastAsia"/>
          <w:sz w:val="28"/>
          <w:szCs w:val="28"/>
        </w:rPr>
        <w:t>鸿</w:t>
      </w:r>
      <w:r w:rsidR="00337FF5" w:rsidRPr="00337FF5">
        <w:rPr>
          <w:rFonts w:ascii="方正仿宋简体" w:eastAsia="方正仿宋简体" w:hAnsi="微软雅黑"/>
          <w:sz w:val="28"/>
          <w:szCs w:val="28"/>
        </w:rPr>
        <w:t>源建筑</w:t>
      </w:r>
      <w:r w:rsidR="00337FF5" w:rsidRPr="00337FF5">
        <w:rPr>
          <w:rFonts w:ascii="方正仿宋简体" w:eastAsia="方正仿宋简体" w:hAnsi="微软雅黑" w:hint="eastAsia"/>
          <w:sz w:val="28"/>
          <w:szCs w:val="28"/>
        </w:rPr>
        <w:t>工程</w:t>
      </w:r>
      <w:r w:rsidR="00337FF5" w:rsidRPr="00337FF5">
        <w:rPr>
          <w:rFonts w:ascii="方正仿宋简体" w:eastAsia="方正仿宋简体" w:hAnsi="微软雅黑"/>
          <w:sz w:val="28"/>
          <w:szCs w:val="28"/>
        </w:rPr>
        <w:t>设计有限公司</w:t>
      </w:r>
      <w:r>
        <w:rPr>
          <w:rFonts w:ascii="方正仿宋简体" w:eastAsia="方正仿宋简体" w:hAnsi="宋体" w:hint="eastAsia"/>
          <w:sz w:val="28"/>
          <w:szCs w:val="28"/>
        </w:rPr>
        <w:t>（报价金额：</w:t>
      </w:r>
      <w:r w:rsidR="00337FF5">
        <w:rPr>
          <w:rFonts w:ascii="方正仿宋简体" w:eastAsia="方正仿宋简体" w:hAnsi="宋体"/>
          <w:sz w:val="28"/>
          <w:szCs w:val="28"/>
        </w:rPr>
        <w:t>14700.00</w:t>
      </w:r>
      <w:r>
        <w:rPr>
          <w:rFonts w:ascii="方正仿宋简体" w:eastAsia="方正仿宋简体" w:hAnsi="宋体" w:hint="eastAsia"/>
          <w:sz w:val="28"/>
          <w:szCs w:val="28"/>
        </w:rPr>
        <w:t>元，大写：</w:t>
      </w:r>
      <w:r w:rsidR="00337FF5">
        <w:rPr>
          <w:rFonts w:ascii="方正仿宋简体" w:eastAsia="方正仿宋简体" w:hAnsi="宋体" w:hint="eastAsia"/>
          <w:sz w:val="28"/>
          <w:szCs w:val="28"/>
        </w:rPr>
        <w:t>壹</w:t>
      </w:r>
      <w:r w:rsidR="00337FF5">
        <w:rPr>
          <w:rFonts w:ascii="方正仿宋简体" w:eastAsia="方正仿宋简体" w:hAnsi="宋体"/>
          <w:sz w:val="28"/>
          <w:szCs w:val="28"/>
        </w:rPr>
        <w:t>万肆</w:t>
      </w:r>
      <w:r w:rsidR="00337FF5">
        <w:rPr>
          <w:rFonts w:ascii="方正仿宋简体" w:eastAsia="方正仿宋简体" w:hAnsi="宋体" w:hint="eastAsia"/>
          <w:sz w:val="28"/>
          <w:szCs w:val="28"/>
        </w:rPr>
        <w:t>仟</w:t>
      </w:r>
      <w:r w:rsidR="00337FF5">
        <w:rPr>
          <w:rFonts w:ascii="方正仿宋简体" w:eastAsia="方正仿宋简体" w:hAnsi="宋体"/>
          <w:sz w:val="28"/>
          <w:szCs w:val="28"/>
        </w:rPr>
        <w:t>柒佰元</w:t>
      </w:r>
      <w:r>
        <w:rPr>
          <w:rFonts w:ascii="方正仿宋简体" w:eastAsia="方正仿宋简体" w:hAnsi="宋体" w:hint="eastAsia"/>
          <w:sz w:val="28"/>
          <w:szCs w:val="28"/>
        </w:rPr>
        <w:t>整）</w:t>
      </w:r>
    </w:p>
    <w:p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第二成交候选人：</w:t>
      </w:r>
      <w:r w:rsidR="00337FF5" w:rsidRPr="00337FF5">
        <w:rPr>
          <w:rFonts w:ascii="方正仿宋简体" w:eastAsia="方正仿宋简体" w:hAnsi="微软雅黑" w:hint="eastAsia"/>
          <w:sz w:val="28"/>
          <w:szCs w:val="28"/>
        </w:rPr>
        <w:t>北</w:t>
      </w:r>
      <w:r w:rsidR="00337FF5" w:rsidRPr="00337FF5">
        <w:rPr>
          <w:rFonts w:ascii="方正仿宋简体" w:eastAsia="方正仿宋简体" w:hAnsi="微软雅黑"/>
          <w:sz w:val="28"/>
          <w:szCs w:val="28"/>
        </w:rPr>
        <w:t>桥中七设计有限公司</w:t>
      </w:r>
      <w:r w:rsidRPr="005F4F7E">
        <w:rPr>
          <w:rFonts w:ascii="方正仿宋简体" w:eastAsia="方正仿宋简体" w:hAnsi="微软雅黑"/>
          <w:sz w:val="28"/>
          <w:szCs w:val="28"/>
        </w:rPr>
        <w:t>（报价金额：</w:t>
      </w:r>
      <w:r w:rsidR="00337FF5">
        <w:rPr>
          <w:rFonts w:ascii="方正仿宋简体" w:eastAsia="方正仿宋简体" w:hAnsi="微软雅黑"/>
          <w:sz w:val="28"/>
          <w:szCs w:val="28"/>
        </w:rPr>
        <w:t>15750.00</w:t>
      </w:r>
      <w:r w:rsidRPr="005F4F7E">
        <w:rPr>
          <w:rFonts w:ascii="方正仿宋简体" w:eastAsia="方正仿宋简体" w:hAnsi="微软雅黑"/>
          <w:sz w:val="28"/>
          <w:szCs w:val="28"/>
        </w:rPr>
        <w:t>元，大写：</w:t>
      </w:r>
      <w:r w:rsidR="00337FF5">
        <w:rPr>
          <w:rFonts w:ascii="方正仿宋简体" w:eastAsia="方正仿宋简体" w:hAnsi="微软雅黑" w:hint="eastAsia"/>
          <w:sz w:val="28"/>
          <w:szCs w:val="28"/>
        </w:rPr>
        <w:t>壹</w:t>
      </w:r>
      <w:r w:rsidR="00337FF5">
        <w:rPr>
          <w:rFonts w:ascii="方正仿宋简体" w:eastAsia="方正仿宋简体" w:hAnsi="微软雅黑"/>
          <w:sz w:val="28"/>
          <w:szCs w:val="28"/>
        </w:rPr>
        <w:t>万伍仟柒佰伍拾元</w:t>
      </w:r>
      <w:r w:rsidRPr="005F4F7E">
        <w:rPr>
          <w:rFonts w:ascii="方正仿宋简体" w:eastAsia="方正仿宋简体" w:hAnsi="微软雅黑"/>
          <w:sz w:val="28"/>
          <w:szCs w:val="28"/>
        </w:rPr>
        <w:t>整）</w:t>
      </w:r>
    </w:p>
    <w:p w:rsidR="005F4F7E" w:rsidRDefault="005F4F7E" w:rsidP="005F4F7E">
      <w:pPr>
        <w:tabs>
          <w:tab w:val="left" w:pos="9540"/>
        </w:tabs>
        <w:spacing w:line="520" w:lineRule="exact"/>
        <w:ind w:firstLineChars="200" w:firstLine="5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sz w:val="28"/>
          <w:szCs w:val="28"/>
        </w:rPr>
        <w:t>第三成交候选人：</w:t>
      </w:r>
      <w:r w:rsidR="00337FF5" w:rsidRPr="00337FF5">
        <w:rPr>
          <w:rFonts w:ascii="方正仿宋简体" w:eastAsia="方正仿宋简体" w:hAnsi="微软雅黑" w:hint="eastAsia"/>
          <w:sz w:val="28"/>
          <w:szCs w:val="28"/>
        </w:rPr>
        <w:t>信</w:t>
      </w:r>
      <w:r w:rsidR="00337FF5" w:rsidRPr="00337FF5">
        <w:rPr>
          <w:rFonts w:ascii="方正仿宋简体" w:eastAsia="方正仿宋简体" w:hAnsi="微软雅黑"/>
          <w:sz w:val="28"/>
          <w:szCs w:val="28"/>
        </w:rPr>
        <w:t>宇</w:t>
      </w:r>
      <w:r w:rsidR="00337FF5" w:rsidRPr="00337FF5">
        <w:rPr>
          <w:rFonts w:ascii="方正仿宋简体" w:eastAsia="方正仿宋简体" w:hAnsi="微软雅黑" w:hint="eastAsia"/>
          <w:sz w:val="28"/>
          <w:szCs w:val="28"/>
        </w:rPr>
        <w:t>腾远</w:t>
      </w:r>
      <w:r w:rsidR="00337FF5" w:rsidRPr="00337FF5">
        <w:rPr>
          <w:rFonts w:ascii="方正仿宋简体" w:eastAsia="方正仿宋简体" w:hAnsi="微软雅黑"/>
          <w:sz w:val="28"/>
          <w:szCs w:val="28"/>
        </w:rPr>
        <w:t>规划设计有限公司</w:t>
      </w:r>
      <w:r w:rsidRPr="005F4F7E">
        <w:rPr>
          <w:rFonts w:ascii="方正仿宋简体" w:eastAsia="方正仿宋简体" w:hAnsi="宋体"/>
          <w:sz w:val="28"/>
          <w:szCs w:val="28"/>
        </w:rPr>
        <w:t>（报价金额：</w:t>
      </w:r>
      <w:r w:rsidR="00337FF5">
        <w:rPr>
          <w:rFonts w:ascii="方正仿宋简体" w:eastAsia="方正仿宋简体" w:hAnsi="宋体"/>
          <w:sz w:val="28"/>
          <w:szCs w:val="28"/>
        </w:rPr>
        <w:t>16240.00</w:t>
      </w:r>
      <w:r w:rsidRPr="005F4F7E">
        <w:rPr>
          <w:rFonts w:ascii="方正仿宋简体" w:eastAsia="方正仿宋简体" w:hAnsi="宋体"/>
          <w:sz w:val="28"/>
          <w:szCs w:val="28"/>
        </w:rPr>
        <w:t>元，大写：</w:t>
      </w:r>
      <w:r w:rsidR="00337FF5">
        <w:rPr>
          <w:rFonts w:ascii="方正仿宋简体" w:eastAsia="方正仿宋简体" w:hAnsi="宋体" w:hint="eastAsia"/>
          <w:sz w:val="28"/>
          <w:szCs w:val="28"/>
        </w:rPr>
        <w:t>壹</w:t>
      </w:r>
      <w:r w:rsidR="00337FF5">
        <w:rPr>
          <w:rFonts w:ascii="方正仿宋简体" w:eastAsia="方正仿宋简体" w:hAnsi="宋体"/>
          <w:sz w:val="28"/>
          <w:szCs w:val="28"/>
        </w:rPr>
        <w:t>万陆仟贰佰肆拾元</w:t>
      </w:r>
      <w:r w:rsidRPr="005F4F7E">
        <w:rPr>
          <w:rFonts w:ascii="方正仿宋简体" w:eastAsia="方正仿宋简体" w:hAnsi="宋体"/>
          <w:sz w:val="28"/>
          <w:szCs w:val="28"/>
        </w:rPr>
        <w:t>整）</w:t>
      </w:r>
      <w:bookmarkStart w:id="0" w:name="_GoBack"/>
      <w:bookmarkEnd w:id="0"/>
    </w:p>
    <w:p w:rsidR="005F4F7E" w:rsidRDefault="005F4F7E" w:rsidP="005F4F7E">
      <w:pPr>
        <w:tabs>
          <w:tab w:val="left" w:pos="9540"/>
        </w:tabs>
        <w:spacing w:line="520" w:lineRule="exact"/>
        <w:ind w:firstLineChars="1900" w:firstLine="5320"/>
        <w:rPr>
          <w:rFonts w:ascii="方正仿宋简体" w:eastAsia="方正仿宋简体" w:hAnsi="微软雅黑"/>
          <w:bCs/>
          <w:sz w:val="28"/>
          <w:szCs w:val="28"/>
        </w:rPr>
      </w:pPr>
    </w:p>
    <w:p w:rsidR="000C0F52" w:rsidRPr="000C0F52" w:rsidRDefault="000C0F52" w:rsidP="000C0F52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  <w:r w:rsidRPr="000C0F52">
        <w:rPr>
          <w:rFonts w:ascii="方正仿宋简体" w:eastAsia="方正仿宋简体" w:hAnsi="微软雅黑" w:hint="eastAsia"/>
          <w:bCs/>
          <w:sz w:val="28"/>
          <w:szCs w:val="28"/>
        </w:rPr>
        <w:t>公示期一个工作日</w:t>
      </w:r>
    </w:p>
    <w:p w:rsidR="000C0F52" w:rsidRPr="000C0F52" w:rsidRDefault="000C0F52" w:rsidP="000C0F52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  <w:r w:rsidRPr="000C0F52">
        <w:rPr>
          <w:rFonts w:ascii="方正仿宋简体" w:eastAsia="方正仿宋简体" w:hAnsi="微软雅黑" w:hint="eastAsia"/>
          <w:bCs/>
          <w:sz w:val="28"/>
          <w:szCs w:val="28"/>
        </w:rPr>
        <w:t>监督电话：84616</w:t>
      </w:r>
      <w:r w:rsidRPr="000C0F52">
        <w:rPr>
          <w:rFonts w:ascii="方正仿宋简体" w:eastAsia="方正仿宋简体" w:hAnsi="微软雅黑"/>
          <w:bCs/>
          <w:sz w:val="28"/>
          <w:szCs w:val="28"/>
        </w:rPr>
        <w:t>643</w:t>
      </w:r>
    </w:p>
    <w:p w:rsidR="000C0F52" w:rsidRPr="000C0F52" w:rsidRDefault="000C0F52" w:rsidP="000C0F52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</w:p>
    <w:p w:rsidR="000C0F52" w:rsidRDefault="000C0F52" w:rsidP="005F4F7E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</w:p>
    <w:p w:rsidR="000C0F52" w:rsidRDefault="000C0F52" w:rsidP="000C0F52">
      <w:pPr>
        <w:tabs>
          <w:tab w:val="left" w:pos="9540"/>
        </w:tabs>
        <w:spacing w:line="520" w:lineRule="exact"/>
        <w:rPr>
          <w:rFonts w:ascii="方正仿宋简体" w:eastAsia="方正仿宋简体" w:hAnsi="微软雅黑"/>
          <w:bCs/>
          <w:sz w:val="28"/>
          <w:szCs w:val="28"/>
        </w:rPr>
      </w:pPr>
    </w:p>
    <w:p w:rsidR="005F4F7E" w:rsidRDefault="005F4F7E" w:rsidP="005F4F7E">
      <w:pPr>
        <w:tabs>
          <w:tab w:val="left" w:pos="9540"/>
        </w:tabs>
        <w:spacing w:line="520" w:lineRule="exact"/>
        <w:ind w:firstLineChars="2200" w:firstLine="616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后勤处</w:t>
      </w:r>
    </w:p>
    <w:p w:rsidR="005F4F7E" w:rsidRDefault="005F4F7E" w:rsidP="000C0F52">
      <w:pPr>
        <w:tabs>
          <w:tab w:val="left" w:pos="9540"/>
        </w:tabs>
        <w:spacing w:line="520" w:lineRule="exact"/>
        <w:ind w:firstLineChars="2000" w:firstLine="5600"/>
        <w:rPr>
          <w:rFonts w:ascii="方正仿宋简体" w:eastAsia="方正仿宋简体" w:hAnsi="微软雅黑"/>
          <w:bCs/>
          <w:sz w:val="28"/>
          <w:szCs w:val="28"/>
        </w:rPr>
      </w:pPr>
      <w:r>
        <w:rPr>
          <w:rFonts w:ascii="方正仿宋简体" w:eastAsia="方正仿宋简体" w:hAnsi="微软雅黑" w:hint="eastAsia"/>
          <w:bCs/>
          <w:sz w:val="28"/>
          <w:szCs w:val="28"/>
        </w:rPr>
        <w:t>2024年</w:t>
      </w:r>
      <w:r w:rsidR="00337FF5">
        <w:rPr>
          <w:rFonts w:ascii="方正仿宋简体" w:eastAsia="方正仿宋简体" w:hAnsi="微软雅黑"/>
          <w:bCs/>
          <w:sz w:val="28"/>
          <w:szCs w:val="28"/>
        </w:rPr>
        <w:t>5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月</w:t>
      </w:r>
      <w:r w:rsidR="00337FF5">
        <w:rPr>
          <w:rFonts w:ascii="方正仿宋简体" w:eastAsia="方正仿宋简体" w:hAnsi="微软雅黑"/>
          <w:bCs/>
          <w:sz w:val="28"/>
          <w:szCs w:val="28"/>
        </w:rPr>
        <w:t>17</w:t>
      </w:r>
      <w:r>
        <w:rPr>
          <w:rFonts w:ascii="方正仿宋简体" w:eastAsia="方正仿宋简体" w:hAnsi="微软雅黑" w:hint="eastAsia"/>
          <w:bCs/>
          <w:sz w:val="28"/>
          <w:szCs w:val="28"/>
        </w:rPr>
        <w:t>日</w:t>
      </w:r>
    </w:p>
    <w:p w:rsidR="0035738F" w:rsidRDefault="0035738F"/>
    <w:sectPr w:rsidR="0035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C0C" w:rsidRDefault="00830C0C"/>
  </w:endnote>
  <w:endnote w:type="continuationSeparator" w:id="0">
    <w:p w:rsidR="00830C0C" w:rsidRDefault="00830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C0C" w:rsidRDefault="00830C0C"/>
  </w:footnote>
  <w:footnote w:type="continuationSeparator" w:id="0">
    <w:p w:rsidR="00830C0C" w:rsidRDefault="00830C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7E"/>
    <w:rsid w:val="000C0F52"/>
    <w:rsid w:val="00337FF5"/>
    <w:rsid w:val="0035738F"/>
    <w:rsid w:val="003970C1"/>
    <w:rsid w:val="005F4F7E"/>
    <w:rsid w:val="0083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5633"/>
  <w15:chartTrackingRefBased/>
  <w15:docId w15:val="{8ED4547E-5B6C-41A9-82CA-FFDE8D15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7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385</Characters>
  <Application>Microsoft Office Word</Application>
  <DocSecurity>0</DocSecurity>
  <Lines>3</Lines>
  <Paragraphs>1</Paragraphs>
  <ScaleCrop>false</ScaleCrop>
  <Company>P R C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3</cp:revision>
  <dcterms:created xsi:type="dcterms:W3CDTF">2024-05-16T01:16:00Z</dcterms:created>
  <dcterms:modified xsi:type="dcterms:W3CDTF">2024-05-17T06:46:00Z</dcterms:modified>
</cp:coreProperties>
</file>