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7E" w:rsidRDefault="008969C0" w:rsidP="005F4F7E">
      <w:pPr>
        <w:spacing w:line="520" w:lineRule="exact"/>
        <w:jc w:val="center"/>
        <w:rPr>
          <w:rFonts w:ascii="方正仿宋简体" w:eastAsia="方正仿宋简体" w:hAnsi="微软雅黑" w:cs="宋体"/>
          <w:b/>
          <w:color w:val="000000"/>
          <w:sz w:val="28"/>
          <w:szCs w:val="28"/>
        </w:rPr>
      </w:pPr>
      <w:r w:rsidRPr="008969C0">
        <w:rPr>
          <w:rFonts w:ascii="方正仿宋简体" w:eastAsia="方正仿宋简体" w:hAnsi="宋体" w:hint="eastAsia"/>
          <w:b/>
          <w:sz w:val="28"/>
          <w:szCs w:val="28"/>
        </w:rPr>
        <w:t>成都大学一、二办公区地下消防管网及生活给水系统整治工程监理服务项目</w:t>
      </w:r>
      <w:r>
        <w:rPr>
          <w:rFonts w:ascii="方正仿宋简体" w:eastAsia="方正仿宋简体" w:hAnsi="宋体" w:hint="eastAsia"/>
          <w:b/>
          <w:sz w:val="28"/>
          <w:szCs w:val="28"/>
        </w:rPr>
        <w:t>采购</w:t>
      </w:r>
      <w:r w:rsidR="005F4F7E">
        <w:rPr>
          <w:rFonts w:ascii="方正仿宋简体" w:eastAsia="方正仿宋简体" w:hAnsi="宋体" w:hint="eastAsia"/>
          <w:b/>
          <w:sz w:val="28"/>
          <w:szCs w:val="28"/>
        </w:rPr>
        <w:t>结果公示</w:t>
      </w:r>
    </w:p>
    <w:p w:rsidR="005F4F7E" w:rsidRDefault="005F4F7E" w:rsidP="005F4F7E">
      <w:pPr>
        <w:snapToGrid w:val="0"/>
        <w:spacing w:line="520" w:lineRule="exact"/>
        <w:ind w:firstLineChars="200" w:firstLine="560"/>
        <w:rPr>
          <w:rFonts w:ascii="方正仿宋简体" w:eastAsia="方正仿宋简体" w:hAnsi="微软雅黑" w:cs="宋体"/>
          <w:color w:val="000000"/>
          <w:sz w:val="28"/>
          <w:szCs w:val="28"/>
        </w:rPr>
      </w:pPr>
    </w:p>
    <w:p w:rsidR="005F4F7E" w:rsidRDefault="008969C0" w:rsidP="005F4F7E">
      <w:pPr>
        <w:snapToGrid w:val="0"/>
        <w:spacing w:line="520" w:lineRule="exact"/>
        <w:ind w:firstLineChars="200" w:firstLine="560"/>
        <w:rPr>
          <w:rFonts w:ascii="方正仿宋简体" w:eastAsia="方正仿宋简体" w:hAnsi="微软雅黑"/>
          <w:color w:val="000000"/>
          <w:sz w:val="28"/>
          <w:szCs w:val="28"/>
        </w:rPr>
      </w:pPr>
      <w:r w:rsidRPr="008969C0">
        <w:rPr>
          <w:rFonts w:ascii="方正仿宋简体" w:eastAsia="方正仿宋简体" w:hAnsi="宋体" w:hint="eastAsia"/>
          <w:sz w:val="28"/>
          <w:szCs w:val="28"/>
        </w:rPr>
        <w:t>成都大学一、二办公区地下消防管网及生活给水系统整治工程监理服务项目</w:t>
      </w:r>
      <w:r w:rsidR="005F4F7E">
        <w:rPr>
          <w:rFonts w:ascii="方正仿宋简体" w:eastAsia="方正仿宋简体" w:hAnsi="微软雅黑" w:cs="宋体" w:hint="eastAsia"/>
          <w:color w:val="000000"/>
          <w:sz w:val="28"/>
          <w:szCs w:val="28"/>
        </w:rPr>
        <w:t>，</w:t>
      </w:r>
      <w:r w:rsidR="005F4F7E">
        <w:rPr>
          <w:rFonts w:ascii="方正仿宋简体" w:eastAsia="方正仿宋简体" w:hAnsi="微软雅黑" w:hint="eastAsia"/>
          <w:sz w:val="28"/>
          <w:szCs w:val="28"/>
        </w:rPr>
        <w:t>招标编号：CDHQ-ZB2024</w:t>
      </w:r>
      <w:r w:rsidR="00102501">
        <w:rPr>
          <w:rFonts w:ascii="方正仿宋简体" w:eastAsia="方正仿宋简体" w:hAnsi="微软雅黑"/>
          <w:sz w:val="28"/>
          <w:szCs w:val="28"/>
        </w:rPr>
        <w:t>2</w:t>
      </w:r>
      <w:r>
        <w:rPr>
          <w:rFonts w:ascii="方正仿宋简体" w:eastAsia="方正仿宋简体" w:hAnsi="微软雅黑"/>
          <w:sz w:val="28"/>
          <w:szCs w:val="28"/>
        </w:rPr>
        <w:t>5</w:t>
      </w:r>
      <w:r w:rsidR="005F4F7E">
        <w:rPr>
          <w:rFonts w:ascii="方正仿宋简体" w:eastAsia="方正仿宋简体" w:hAnsi="微软雅黑" w:hint="eastAsia"/>
          <w:sz w:val="28"/>
          <w:szCs w:val="28"/>
        </w:rPr>
        <w:t>，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已依照本项目询价文件的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规定于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2024年</w:t>
      </w:r>
      <w:r w:rsidR="00102501">
        <w:rPr>
          <w:rFonts w:ascii="方正仿宋简体" w:eastAsia="方正仿宋简体" w:hAnsi="微软雅黑"/>
          <w:color w:val="000000"/>
          <w:sz w:val="28"/>
          <w:szCs w:val="28"/>
        </w:rPr>
        <w:t>5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月</w:t>
      </w:r>
      <w:r>
        <w:rPr>
          <w:rFonts w:ascii="方正仿宋简体" w:eastAsia="方正仿宋简体" w:hAnsi="微软雅黑"/>
          <w:color w:val="000000"/>
          <w:sz w:val="28"/>
          <w:szCs w:val="28"/>
        </w:rPr>
        <w:t>24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日10:00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在</w:t>
      </w:r>
      <w:r w:rsidR="005F4F7E">
        <w:rPr>
          <w:rFonts w:ascii="方正仿宋简体" w:eastAsia="方正仿宋简体" w:hAnsi="微软雅黑" w:hint="eastAsia"/>
          <w:sz w:val="28"/>
          <w:szCs w:val="28"/>
        </w:rPr>
        <w:t>成都大学后勤处</w:t>
      </w:r>
      <w:r>
        <w:rPr>
          <w:rFonts w:ascii="方正仿宋简体" w:eastAsia="方正仿宋简体" w:hAnsi="微软雅黑" w:hint="eastAsia"/>
          <w:sz w:val="28"/>
          <w:szCs w:val="28"/>
        </w:rPr>
        <w:t>开标室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开标，询价小组成员应到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3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人，实到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3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人。在规定的时间内，按</w:t>
      </w:r>
      <w:r w:rsidR="00102501">
        <w:rPr>
          <w:rFonts w:ascii="方正仿宋简体" w:eastAsia="方正仿宋简体" w:hAnsi="微软雅黑" w:hint="eastAsia"/>
          <w:bCs/>
          <w:sz w:val="28"/>
          <w:szCs w:val="28"/>
        </w:rPr>
        <w:t>时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递交响应文件的供应商有</w:t>
      </w:r>
      <w:r>
        <w:rPr>
          <w:rFonts w:ascii="方正仿宋简体" w:eastAsia="方正仿宋简体" w:hAnsi="微软雅黑"/>
          <w:bCs/>
          <w:sz w:val="28"/>
          <w:szCs w:val="28"/>
        </w:rPr>
        <w:t>8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家，通过资质和符合性审查的供应商有</w:t>
      </w:r>
      <w:r>
        <w:rPr>
          <w:rFonts w:ascii="方正仿宋简体" w:eastAsia="方正仿宋简体" w:hAnsi="微软雅黑"/>
          <w:bCs/>
          <w:sz w:val="28"/>
          <w:szCs w:val="28"/>
        </w:rPr>
        <w:t>7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家。</w:t>
      </w:r>
    </w:p>
    <w:p w:rsidR="005F4F7E" w:rsidRDefault="005F4F7E" w:rsidP="005F4F7E">
      <w:pPr>
        <w:tabs>
          <w:tab w:val="left" w:pos="9540"/>
        </w:tabs>
        <w:snapToGrid w:val="0"/>
        <w:spacing w:line="520" w:lineRule="exact"/>
        <w:ind w:firstLineChars="225" w:firstLine="63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询价小组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根据询价文件规定的评标办法及标准对供应商的响应文件进行评审。</w:t>
      </w:r>
      <w:r>
        <w:rPr>
          <w:rFonts w:ascii="方正仿宋简体" w:eastAsia="方正仿宋简体" w:hAnsi="微软雅黑" w:hint="eastAsia"/>
          <w:sz w:val="28"/>
          <w:szCs w:val="28"/>
        </w:rPr>
        <w:t>经评审，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推荐通过资质和符合性审查后，报价由低到高的成交供应商候选人如下：</w:t>
      </w:r>
    </w:p>
    <w:p w:rsidR="005F4F7E" w:rsidRDefault="00A65D40" w:rsidP="005F4F7E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第一成交候选人：</w:t>
      </w:r>
      <w:r w:rsidR="008969C0" w:rsidRPr="008969C0">
        <w:rPr>
          <w:rFonts w:ascii="方正仿宋简体" w:eastAsia="方正仿宋简体" w:hAnsi="宋体" w:hint="eastAsia"/>
          <w:sz w:val="28"/>
          <w:szCs w:val="28"/>
        </w:rPr>
        <w:t>中锦天鸿建设管理（集团）有限公司</w:t>
      </w:r>
      <w:r w:rsidR="005F4F7E">
        <w:rPr>
          <w:rFonts w:ascii="方正仿宋简体" w:eastAsia="方正仿宋简体" w:hAnsi="宋体" w:hint="eastAsia"/>
          <w:sz w:val="28"/>
          <w:szCs w:val="28"/>
        </w:rPr>
        <w:t>（报价金额：</w:t>
      </w:r>
      <w:r w:rsidR="008969C0" w:rsidRPr="008969C0">
        <w:rPr>
          <w:rFonts w:ascii="方正仿宋简体" w:eastAsia="方正仿宋简体" w:hAnsi="宋体"/>
          <w:sz w:val="28"/>
          <w:szCs w:val="28"/>
        </w:rPr>
        <w:t>7000.00</w:t>
      </w:r>
      <w:r w:rsidR="005F4F7E">
        <w:rPr>
          <w:rFonts w:ascii="方正仿宋简体" w:eastAsia="方正仿宋简体" w:hAnsi="宋体" w:hint="eastAsia"/>
          <w:sz w:val="28"/>
          <w:szCs w:val="28"/>
        </w:rPr>
        <w:t>元，大写：</w:t>
      </w:r>
      <w:r w:rsidR="008969C0">
        <w:rPr>
          <w:rFonts w:ascii="方正仿宋简体" w:eastAsia="方正仿宋简体" w:hAnsi="宋体" w:hint="eastAsia"/>
          <w:sz w:val="28"/>
          <w:szCs w:val="28"/>
        </w:rPr>
        <w:t>柒仟</w:t>
      </w:r>
      <w:r>
        <w:rPr>
          <w:rFonts w:ascii="方正仿宋简体" w:eastAsia="方正仿宋简体" w:hAnsi="宋体" w:hint="eastAsia"/>
          <w:sz w:val="28"/>
          <w:szCs w:val="28"/>
        </w:rPr>
        <w:t>元</w:t>
      </w:r>
      <w:r w:rsidR="005F4F7E">
        <w:rPr>
          <w:rFonts w:ascii="方正仿宋简体" w:eastAsia="方正仿宋简体" w:hAnsi="宋体" w:hint="eastAsia"/>
          <w:sz w:val="28"/>
          <w:szCs w:val="28"/>
        </w:rPr>
        <w:t>整）</w:t>
      </w:r>
    </w:p>
    <w:p w:rsidR="005F4F7E" w:rsidRDefault="005F4F7E" w:rsidP="005F4F7E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第二成交候选人：</w:t>
      </w:r>
      <w:r w:rsidR="008969C0" w:rsidRPr="008969C0">
        <w:rPr>
          <w:rFonts w:ascii="方正仿宋简体" w:eastAsia="方正仿宋简体" w:hAnsi="微软雅黑" w:hint="eastAsia"/>
          <w:sz w:val="28"/>
          <w:szCs w:val="28"/>
        </w:rPr>
        <w:t>中安国辉工程管理集团有限公司</w:t>
      </w:r>
      <w:r w:rsidRPr="005F4F7E">
        <w:rPr>
          <w:rFonts w:ascii="方正仿宋简体" w:eastAsia="方正仿宋简体" w:hAnsi="微软雅黑"/>
          <w:sz w:val="28"/>
          <w:szCs w:val="28"/>
        </w:rPr>
        <w:t>（报价金额：</w:t>
      </w:r>
      <w:r w:rsidR="008969C0" w:rsidRPr="008969C0">
        <w:rPr>
          <w:rFonts w:ascii="方正仿宋简体" w:eastAsia="方正仿宋简体" w:hAnsi="微软雅黑"/>
          <w:sz w:val="28"/>
          <w:szCs w:val="28"/>
        </w:rPr>
        <w:t>7800.00</w:t>
      </w:r>
      <w:r w:rsidRPr="005F4F7E">
        <w:rPr>
          <w:rFonts w:ascii="方正仿宋简体" w:eastAsia="方正仿宋简体" w:hAnsi="微软雅黑"/>
          <w:sz w:val="28"/>
          <w:szCs w:val="28"/>
        </w:rPr>
        <w:t>元，大写：</w:t>
      </w:r>
      <w:bookmarkStart w:id="0" w:name="_GoBack"/>
      <w:bookmarkEnd w:id="0"/>
      <w:r w:rsidR="008969C0">
        <w:rPr>
          <w:rFonts w:ascii="方正仿宋简体" w:eastAsia="方正仿宋简体" w:hAnsi="微软雅黑" w:hint="eastAsia"/>
          <w:sz w:val="28"/>
          <w:szCs w:val="28"/>
        </w:rPr>
        <w:t>柒仟捌佰</w:t>
      </w:r>
      <w:r w:rsidR="00A65D40">
        <w:rPr>
          <w:rFonts w:ascii="方正仿宋简体" w:eastAsia="方正仿宋简体" w:hAnsi="微软雅黑" w:hint="eastAsia"/>
          <w:sz w:val="28"/>
          <w:szCs w:val="28"/>
        </w:rPr>
        <w:t>元</w:t>
      </w:r>
      <w:r w:rsidRPr="005F4F7E">
        <w:rPr>
          <w:rFonts w:ascii="方正仿宋简体" w:eastAsia="方正仿宋简体" w:hAnsi="微软雅黑"/>
          <w:sz w:val="28"/>
          <w:szCs w:val="28"/>
        </w:rPr>
        <w:t>整）</w:t>
      </w:r>
    </w:p>
    <w:p w:rsidR="005F4F7E" w:rsidRDefault="005F4F7E" w:rsidP="005F4F7E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第三成交候选人：</w:t>
      </w:r>
      <w:r w:rsidR="008969C0" w:rsidRPr="008969C0">
        <w:rPr>
          <w:rFonts w:ascii="方正仿宋简体" w:eastAsia="方正仿宋简体" w:hAnsi="微软雅黑" w:hint="eastAsia"/>
          <w:sz w:val="28"/>
          <w:szCs w:val="28"/>
        </w:rPr>
        <w:t>中乾项目管理（山东）有限公司</w:t>
      </w:r>
      <w:r w:rsidRPr="005F4F7E">
        <w:rPr>
          <w:rFonts w:ascii="方正仿宋简体" w:eastAsia="方正仿宋简体" w:hAnsi="宋体"/>
          <w:sz w:val="28"/>
          <w:szCs w:val="28"/>
        </w:rPr>
        <w:t>（报价金额：</w:t>
      </w:r>
      <w:r w:rsidR="008969C0" w:rsidRPr="008969C0">
        <w:rPr>
          <w:rFonts w:ascii="方正仿宋简体" w:eastAsia="方正仿宋简体" w:hAnsi="宋体"/>
          <w:sz w:val="28"/>
          <w:szCs w:val="28"/>
        </w:rPr>
        <w:t>9000.00</w:t>
      </w:r>
      <w:r w:rsidRPr="005F4F7E">
        <w:rPr>
          <w:rFonts w:ascii="方正仿宋简体" w:eastAsia="方正仿宋简体" w:hAnsi="宋体"/>
          <w:sz w:val="28"/>
          <w:szCs w:val="28"/>
        </w:rPr>
        <w:t>元，大写：</w:t>
      </w:r>
      <w:r w:rsidR="008969C0">
        <w:rPr>
          <w:rFonts w:ascii="方正仿宋简体" w:eastAsia="方正仿宋简体" w:hAnsi="宋体" w:hint="eastAsia"/>
          <w:sz w:val="28"/>
          <w:szCs w:val="28"/>
        </w:rPr>
        <w:t>玖仟</w:t>
      </w:r>
      <w:r w:rsidR="00A65D40">
        <w:rPr>
          <w:rFonts w:ascii="方正仿宋简体" w:eastAsia="方正仿宋简体" w:hAnsi="宋体" w:hint="eastAsia"/>
          <w:sz w:val="28"/>
          <w:szCs w:val="28"/>
        </w:rPr>
        <w:t>元</w:t>
      </w:r>
      <w:r w:rsidRPr="005F4F7E">
        <w:rPr>
          <w:rFonts w:ascii="方正仿宋简体" w:eastAsia="方正仿宋简体" w:hAnsi="宋体"/>
          <w:sz w:val="28"/>
          <w:szCs w:val="28"/>
        </w:rPr>
        <w:t>整）</w:t>
      </w:r>
    </w:p>
    <w:p w:rsidR="001D5370" w:rsidRDefault="001D5370" w:rsidP="001D5370">
      <w:pPr>
        <w:tabs>
          <w:tab w:val="left" w:pos="9540"/>
        </w:tabs>
        <w:spacing w:line="520" w:lineRule="exact"/>
        <w:ind w:firstLineChars="200" w:firstLine="560"/>
        <w:jc w:val="left"/>
        <w:rPr>
          <w:rFonts w:ascii="方正仿宋简体" w:eastAsia="方正仿宋简体" w:hAnsi="微软雅黑"/>
          <w:bCs/>
          <w:sz w:val="28"/>
          <w:szCs w:val="28"/>
        </w:rPr>
      </w:pPr>
    </w:p>
    <w:p w:rsidR="005F4F7E" w:rsidRDefault="00A65D40" w:rsidP="001D5370">
      <w:pPr>
        <w:tabs>
          <w:tab w:val="left" w:pos="9540"/>
        </w:tabs>
        <w:spacing w:line="520" w:lineRule="exact"/>
        <w:ind w:firstLineChars="200" w:firstLine="560"/>
        <w:jc w:val="left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公示期为一个工作日</w:t>
      </w:r>
    </w:p>
    <w:p w:rsidR="00A65D40" w:rsidRDefault="00A65D40" w:rsidP="001D5370">
      <w:pPr>
        <w:tabs>
          <w:tab w:val="left" w:pos="9540"/>
        </w:tabs>
        <w:spacing w:line="520" w:lineRule="exact"/>
        <w:ind w:firstLineChars="200" w:firstLine="560"/>
        <w:jc w:val="left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监督电话：028-84616</w:t>
      </w:r>
      <w:r>
        <w:rPr>
          <w:rFonts w:ascii="方正仿宋简体" w:eastAsia="方正仿宋简体" w:hAnsi="微软雅黑"/>
          <w:bCs/>
          <w:sz w:val="28"/>
          <w:szCs w:val="28"/>
        </w:rPr>
        <w:t>643</w:t>
      </w:r>
    </w:p>
    <w:p w:rsidR="00A65D40" w:rsidRDefault="00A65D40" w:rsidP="005F4F7E">
      <w:pPr>
        <w:tabs>
          <w:tab w:val="left" w:pos="9540"/>
        </w:tabs>
        <w:spacing w:line="520" w:lineRule="exact"/>
        <w:ind w:firstLineChars="2200" w:firstLine="6160"/>
        <w:rPr>
          <w:rFonts w:ascii="方正仿宋简体" w:eastAsia="方正仿宋简体" w:hAnsi="微软雅黑"/>
          <w:bCs/>
          <w:sz w:val="28"/>
          <w:szCs w:val="28"/>
        </w:rPr>
      </w:pPr>
    </w:p>
    <w:p w:rsidR="001D5370" w:rsidRDefault="001D5370" w:rsidP="00A65D40">
      <w:pPr>
        <w:tabs>
          <w:tab w:val="left" w:pos="9540"/>
        </w:tabs>
        <w:spacing w:line="520" w:lineRule="exact"/>
        <w:ind w:firstLineChars="2400" w:firstLine="6720"/>
        <w:rPr>
          <w:rFonts w:ascii="方正仿宋简体" w:eastAsia="方正仿宋简体" w:hAnsi="微软雅黑"/>
          <w:bCs/>
          <w:sz w:val="28"/>
          <w:szCs w:val="28"/>
        </w:rPr>
      </w:pPr>
    </w:p>
    <w:p w:rsidR="005F4F7E" w:rsidRDefault="005F4F7E" w:rsidP="00A65D40">
      <w:pPr>
        <w:tabs>
          <w:tab w:val="left" w:pos="9540"/>
        </w:tabs>
        <w:spacing w:line="520" w:lineRule="exact"/>
        <w:ind w:firstLineChars="2400" w:firstLine="672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后勤处</w:t>
      </w:r>
    </w:p>
    <w:p w:rsidR="005F4F7E" w:rsidRDefault="005F4F7E" w:rsidP="00A65D40">
      <w:pPr>
        <w:tabs>
          <w:tab w:val="left" w:pos="9540"/>
        </w:tabs>
        <w:spacing w:line="520" w:lineRule="exact"/>
        <w:ind w:firstLineChars="2200" w:firstLine="61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2024年</w:t>
      </w:r>
      <w:r w:rsidR="001D5370">
        <w:rPr>
          <w:rFonts w:ascii="方正仿宋简体" w:eastAsia="方正仿宋简体" w:hAnsi="微软雅黑"/>
          <w:bCs/>
          <w:sz w:val="28"/>
          <w:szCs w:val="28"/>
        </w:rPr>
        <w:t>5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月</w:t>
      </w:r>
      <w:r w:rsidR="008969C0">
        <w:rPr>
          <w:rFonts w:ascii="方正仿宋简体" w:eastAsia="方正仿宋简体" w:hAnsi="微软雅黑"/>
          <w:bCs/>
          <w:sz w:val="28"/>
          <w:szCs w:val="28"/>
        </w:rPr>
        <w:t>24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日</w:t>
      </w:r>
    </w:p>
    <w:p w:rsidR="0035738F" w:rsidRDefault="0035738F"/>
    <w:sectPr w:rsidR="0035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FA" w:rsidRDefault="00BF7AFA" w:rsidP="00A65D40">
      <w:r>
        <w:separator/>
      </w:r>
    </w:p>
  </w:endnote>
  <w:endnote w:type="continuationSeparator" w:id="0">
    <w:p w:rsidR="00BF7AFA" w:rsidRDefault="00BF7AFA" w:rsidP="00A6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FA" w:rsidRDefault="00BF7AFA" w:rsidP="00A65D40">
      <w:r>
        <w:separator/>
      </w:r>
    </w:p>
  </w:footnote>
  <w:footnote w:type="continuationSeparator" w:id="0">
    <w:p w:rsidR="00BF7AFA" w:rsidRDefault="00BF7AFA" w:rsidP="00A65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7E"/>
    <w:rsid w:val="00102501"/>
    <w:rsid w:val="001D5370"/>
    <w:rsid w:val="0035738F"/>
    <w:rsid w:val="005F4F7E"/>
    <w:rsid w:val="008969C0"/>
    <w:rsid w:val="00A65D40"/>
    <w:rsid w:val="00B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F478B"/>
  <w15:chartTrackingRefBased/>
  <w15:docId w15:val="{8ED4547E-5B6C-41A9-82CA-FFDE8D15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7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5D40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5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5D40"/>
    <w:rPr>
      <w:rFonts w:ascii="等线" w:eastAsia="等线" w:hAnsi="等线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537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5370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388</Characters>
  <Application>Microsoft Office Word</Application>
  <DocSecurity>0</DocSecurity>
  <Lines>3</Lines>
  <Paragraphs>1</Paragraphs>
  <ScaleCrop>false</ScaleCrop>
  <Company>P R C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2024-05-16T03:29:00Z</cp:lastPrinted>
  <dcterms:created xsi:type="dcterms:W3CDTF">2024-05-11T02:57:00Z</dcterms:created>
  <dcterms:modified xsi:type="dcterms:W3CDTF">2024-05-24T02:46:00Z</dcterms:modified>
</cp:coreProperties>
</file>