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76" w:rsidRDefault="00152076" w:rsidP="00152076">
      <w:pPr>
        <w:snapToGrid w:val="0"/>
        <w:spacing w:line="360" w:lineRule="auto"/>
        <w:ind w:firstLineChars="200" w:firstLine="562"/>
        <w:jc w:val="center"/>
        <w:rPr>
          <w:rFonts w:ascii="方正仿宋简体" w:eastAsia="方正仿宋简体" w:hAnsi="微软雅黑"/>
          <w:b/>
          <w:sz w:val="28"/>
          <w:szCs w:val="28"/>
        </w:rPr>
      </w:pPr>
      <w:r w:rsidRPr="00152076">
        <w:rPr>
          <w:rFonts w:ascii="方正仿宋简体" w:eastAsia="方正仿宋简体" w:hAnsi="微软雅黑" w:hint="eastAsia"/>
          <w:b/>
          <w:sz w:val="28"/>
          <w:szCs w:val="28"/>
        </w:rPr>
        <w:t>成都大学后勤处2024-2025年度建设工程造价咨询服务项目</w:t>
      </w:r>
    </w:p>
    <w:p w:rsidR="00152076" w:rsidRPr="00152076" w:rsidRDefault="00152076" w:rsidP="00152076">
      <w:pPr>
        <w:snapToGrid w:val="0"/>
        <w:spacing w:line="360" w:lineRule="auto"/>
        <w:ind w:firstLineChars="200" w:firstLine="562"/>
        <w:jc w:val="center"/>
        <w:rPr>
          <w:rFonts w:ascii="方正仿宋简体" w:eastAsia="方正仿宋简体" w:hAnsi="微软雅黑"/>
          <w:b/>
          <w:sz w:val="28"/>
          <w:szCs w:val="28"/>
        </w:rPr>
      </w:pPr>
      <w:r>
        <w:rPr>
          <w:rFonts w:ascii="方正仿宋简体" w:eastAsia="方正仿宋简体" w:hAnsi="宋体" w:hint="eastAsia"/>
          <w:b/>
          <w:sz w:val="28"/>
          <w:szCs w:val="28"/>
        </w:rPr>
        <w:t>（</w:t>
      </w:r>
      <w:r w:rsidRPr="00152076">
        <w:rPr>
          <w:rFonts w:ascii="方正仿宋简体" w:eastAsia="方正仿宋简体" w:hAnsi="宋体" w:hint="eastAsia"/>
          <w:b/>
          <w:sz w:val="28"/>
          <w:szCs w:val="28"/>
        </w:rPr>
        <w:t>包件二：审计</w:t>
      </w:r>
      <w:r>
        <w:rPr>
          <w:rFonts w:ascii="方正仿宋简体" w:eastAsia="方正仿宋简体" w:hAnsi="宋体" w:hint="eastAsia"/>
          <w:b/>
          <w:sz w:val="28"/>
          <w:szCs w:val="28"/>
        </w:rPr>
        <w:t>）</w:t>
      </w:r>
      <w:r>
        <w:rPr>
          <w:rFonts w:ascii="方正仿宋简体" w:eastAsia="方正仿宋简体" w:hAnsi="微软雅黑" w:hint="eastAsia"/>
          <w:b/>
          <w:sz w:val="28"/>
          <w:szCs w:val="28"/>
        </w:rPr>
        <w:t>采购结果公示</w:t>
      </w:r>
    </w:p>
    <w:p w:rsidR="00152076" w:rsidRDefault="00152076" w:rsidP="00152076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355EED">
        <w:rPr>
          <w:rFonts w:ascii="方正仿宋简体" w:eastAsia="方正仿宋简体" w:hAnsi="宋体" w:hint="eastAsia"/>
          <w:sz w:val="28"/>
          <w:szCs w:val="28"/>
        </w:rPr>
        <w:t>成都大学后勤处2024-2025年度建设工程造价咨询服务采购项目</w:t>
      </w:r>
      <w:r>
        <w:rPr>
          <w:rFonts w:ascii="方正仿宋简体" w:eastAsia="方正仿宋简体" w:hAnsi="宋体" w:hint="eastAsia"/>
          <w:sz w:val="28"/>
          <w:szCs w:val="28"/>
        </w:rPr>
        <w:t>，包件二：审计</w:t>
      </w:r>
      <w:r w:rsidRPr="0011348B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Pr="0011348B">
        <w:rPr>
          <w:rFonts w:ascii="方正仿宋简体" w:eastAsia="方正仿宋简体" w:hAnsi="微软雅黑" w:hint="eastAsia"/>
          <w:sz w:val="28"/>
          <w:szCs w:val="28"/>
        </w:rPr>
        <w:t>招标编号：CDHQ-ZB202</w:t>
      </w:r>
      <w:r>
        <w:rPr>
          <w:rFonts w:ascii="方正仿宋简体" w:eastAsia="方正仿宋简体" w:hAnsi="微软雅黑"/>
          <w:sz w:val="28"/>
          <w:szCs w:val="28"/>
        </w:rPr>
        <w:t>430</w:t>
      </w:r>
      <w:r w:rsidRPr="0011348B">
        <w:rPr>
          <w:rFonts w:ascii="方正仿宋简体" w:eastAsia="方正仿宋简体" w:hAnsi="微软雅黑" w:hint="eastAsia"/>
          <w:sz w:val="28"/>
          <w:szCs w:val="28"/>
        </w:rPr>
        <w:t>，</w:t>
      </w:r>
      <w:r w:rsidRPr="0011348B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Pr="0011348B">
        <w:rPr>
          <w:rFonts w:ascii="方正仿宋简体" w:eastAsia="方正仿宋简体" w:hAnsi="微软雅黑" w:hint="eastAsia"/>
          <w:color w:val="000000"/>
          <w:sz w:val="28"/>
          <w:szCs w:val="28"/>
        </w:rPr>
        <w:t>202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4</w:t>
      </w:r>
      <w:r w:rsidRPr="0011348B">
        <w:rPr>
          <w:rFonts w:ascii="方正仿宋简体" w:eastAsia="方正仿宋简体" w:hAnsi="微软雅黑" w:hint="eastAsia"/>
          <w:color w:val="000000"/>
          <w:sz w:val="28"/>
          <w:szCs w:val="28"/>
        </w:rPr>
        <w:t>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6</w:t>
      </w:r>
      <w:r w:rsidRPr="0011348B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21</w:t>
      </w:r>
      <w:r w:rsidRPr="0011348B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招标室公开</w:t>
      </w:r>
      <w:proofErr w:type="gramEnd"/>
      <w:r>
        <w:rPr>
          <w:rFonts w:ascii="方正仿宋简体" w:eastAsia="方正仿宋简体" w:hAnsi="微软雅黑" w:hint="eastAsia"/>
          <w:sz w:val="28"/>
          <w:szCs w:val="28"/>
        </w:rPr>
        <w:t>询价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，询价小组成员应到 3 人，实到</w:t>
      </w:r>
      <w:r w:rsidRPr="00175954">
        <w:rPr>
          <w:rFonts w:ascii="方正仿宋简体" w:eastAsia="方正仿宋简体" w:hAnsi="微软雅黑" w:hint="eastAsia"/>
          <w:bCs/>
          <w:sz w:val="28"/>
          <w:szCs w:val="28"/>
        </w:rPr>
        <w:t xml:space="preserve"> 3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 xml:space="preserve"> 人。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在询价文件规定的询价截止时间内，按时递交响应文件的供应商有</w:t>
      </w:r>
      <w:r>
        <w:rPr>
          <w:rFonts w:ascii="方正仿宋简体" w:eastAsia="方正仿宋简体" w:hAnsi="微软雅黑"/>
          <w:bCs/>
          <w:sz w:val="28"/>
          <w:szCs w:val="28"/>
        </w:rPr>
        <w:t>10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>
        <w:rPr>
          <w:rFonts w:ascii="方正仿宋简体" w:eastAsia="方正仿宋简体" w:hAnsi="微软雅黑"/>
          <w:bCs/>
          <w:sz w:val="28"/>
          <w:szCs w:val="28"/>
        </w:rPr>
        <w:t>9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:rsidR="00152076" w:rsidRPr="0011348B" w:rsidRDefault="00152076" w:rsidP="00152076">
      <w:pPr>
        <w:tabs>
          <w:tab w:val="left" w:pos="9540"/>
        </w:tabs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询价小组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供应商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响应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文件进行评审。</w:t>
      </w:r>
      <w:r w:rsidRPr="0011348B">
        <w:rPr>
          <w:rFonts w:ascii="方正仿宋简体" w:eastAsia="方正仿宋简体" w:hAnsi="微软雅黑" w:hint="eastAsia"/>
          <w:sz w:val="28"/>
          <w:szCs w:val="28"/>
        </w:rPr>
        <w:t>经评审，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推荐通过资质审查后报价由低到高的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成交供应商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候选人如下：</w:t>
      </w:r>
    </w:p>
    <w:p w:rsidR="00152076" w:rsidRPr="0011348B" w:rsidRDefault="00152076" w:rsidP="00152076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proofErr w:type="gramStart"/>
      <w:r w:rsidRPr="00175954">
        <w:rPr>
          <w:rFonts w:ascii="方正仿宋简体" w:eastAsia="方正仿宋简体" w:hAnsi="微软雅黑" w:hint="eastAsia"/>
          <w:sz w:val="28"/>
          <w:szCs w:val="28"/>
        </w:rPr>
        <w:t>广轩项目管理</w:t>
      </w:r>
      <w:proofErr w:type="gramEnd"/>
      <w:r w:rsidRPr="00175954">
        <w:rPr>
          <w:rFonts w:ascii="方正仿宋简体" w:eastAsia="方正仿宋简体" w:hAnsi="微软雅黑" w:hint="eastAsia"/>
          <w:sz w:val="28"/>
          <w:szCs w:val="28"/>
        </w:rPr>
        <w:t>有限公司</w:t>
      </w:r>
      <w:r>
        <w:rPr>
          <w:rFonts w:ascii="方正仿宋简体" w:eastAsia="方正仿宋简体" w:hAnsi="微软雅黑" w:hint="eastAsia"/>
          <w:sz w:val="28"/>
          <w:szCs w:val="28"/>
        </w:rPr>
        <w:t>（报价：</w:t>
      </w:r>
      <w:r w:rsidRPr="00152076">
        <w:rPr>
          <w:rFonts w:ascii="方正仿宋简体" w:eastAsia="方正仿宋简体" w:hAnsi="微软雅黑" w:hint="eastAsia"/>
          <w:sz w:val="28"/>
          <w:szCs w:val="28"/>
        </w:rPr>
        <w:t>360.00元</w:t>
      </w:r>
      <w:r>
        <w:rPr>
          <w:rFonts w:ascii="方正仿宋简体" w:eastAsia="方正仿宋简体" w:hAnsi="微软雅黑" w:hint="eastAsia"/>
          <w:sz w:val="28"/>
          <w:szCs w:val="28"/>
        </w:rPr>
        <w:t>/项）</w:t>
      </w:r>
    </w:p>
    <w:p w:rsidR="00152076" w:rsidRPr="0011348B" w:rsidRDefault="00152076" w:rsidP="00152076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Pr="00175954">
        <w:rPr>
          <w:rFonts w:ascii="方正仿宋简体" w:eastAsia="方正仿宋简体" w:hAnsi="微软雅黑" w:hint="eastAsia"/>
          <w:sz w:val="28"/>
          <w:szCs w:val="28"/>
        </w:rPr>
        <w:t>四川鹏</w:t>
      </w:r>
      <w:proofErr w:type="gramStart"/>
      <w:r w:rsidRPr="00175954">
        <w:rPr>
          <w:rFonts w:ascii="方正仿宋简体" w:eastAsia="方正仿宋简体" w:hAnsi="微软雅黑" w:hint="eastAsia"/>
          <w:sz w:val="28"/>
          <w:szCs w:val="28"/>
        </w:rPr>
        <w:t>达工程</w:t>
      </w:r>
      <w:proofErr w:type="gramEnd"/>
      <w:r w:rsidRPr="00175954">
        <w:rPr>
          <w:rFonts w:ascii="方正仿宋简体" w:eastAsia="方正仿宋简体" w:hAnsi="微软雅黑" w:hint="eastAsia"/>
          <w:sz w:val="28"/>
          <w:szCs w:val="28"/>
        </w:rPr>
        <w:t>造价咨询有限责任公司</w:t>
      </w:r>
      <w:r>
        <w:rPr>
          <w:rFonts w:ascii="方正仿宋简体" w:eastAsia="方正仿宋简体" w:hAnsi="微软雅黑" w:hint="eastAsia"/>
          <w:sz w:val="28"/>
          <w:szCs w:val="28"/>
        </w:rPr>
        <w:t>（报价：</w:t>
      </w:r>
      <w:r w:rsidRPr="00152076">
        <w:rPr>
          <w:rFonts w:ascii="方正仿宋简体" w:eastAsia="方正仿宋简体" w:hAnsi="微软雅黑" w:hint="eastAsia"/>
          <w:sz w:val="28"/>
          <w:szCs w:val="28"/>
        </w:rPr>
        <w:t>460.00元</w:t>
      </w:r>
      <w:r>
        <w:rPr>
          <w:rFonts w:ascii="方正仿宋简体" w:eastAsia="方正仿宋简体" w:hAnsi="微软雅黑" w:hint="eastAsia"/>
          <w:sz w:val="28"/>
          <w:szCs w:val="28"/>
        </w:rPr>
        <w:t>/项）</w:t>
      </w:r>
    </w:p>
    <w:p w:rsidR="00152076" w:rsidRPr="0011348B" w:rsidRDefault="00152076" w:rsidP="00152076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Pr="00175954">
        <w:rPr>
          <w:rFonts w:ascii="方正仿宋简体" w:eastAsia="方正仿宋简体" w:hAnsi="微软雅黑" w:hint="eastAsia"/>
          <w:sz w:val="28"/>
          <w:szCs w:val="28"/>
        </w:rPr>
        <w:t>四川省中基建设工程项目管理有限公司</w:t>
      </w:r>
      <w:r>
        <w:rPr>
          <w:rFonts w:ascii="方正仿宋简体" w:eastAsia="方正仿宋简体" w:hAnsi="微软雅黑" w:hint="eastAsia"/>
          <w:sz w:val="28"/>
          <w:szCs w:val="28"/>
        </w:rPr>
        <w:t>（报价：</w:t>
      </w:r>
      <w:r w:rsidRPr="00152076">
        <w:rPr>
          <w:rFonts w:ascii="方正仿宋简体" w:eastAsia="方正仿宋简体" w:hAnsi="微软雅黑" w:hint="eastAsia"/>
          <w:sz w:val="28"/>
          <w:szCs w:val="28"/>
        </w:rPr>
        <w:t>789.00元</w:t>
      </w:r>
      <w:r w:rsidR="000967E1">
        <w:rPr>
          <w:rFonts w:ascii="方正仿宋简体" w:eastAsia="方正仿宋简体" w:hAnsi="微软雅黑" w:hint="eastAsia"/>
          <w:sz w:val="28"/>
          <w:szCs w:val="28"/>
        </w:rPr>
        <w:t>/项</w:t>
      </w:r>
      <w:r>
        <w:rPr>
          <w:rFonts w:ascii="方正仿宋简体" w:eastAsia="方正仿宋简体" w:hAnsi="微软雅黑" w:hint="eastAsia"/>
          <w:sz w:val="28"/>
          <w:szCs w:val="28"/>
        </w:rPr>
        <w:t>）</w:t>
      </w:r>
    </w:p>
    <w:p w:rsidR="00152076" w:rsidRDefault="00152076" w:rsidP="00152076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公示期为1个工作日</w:t>
      </w:r>
    </w:p>
    <w:p w:rsidR="00152076" w:rsidRDefault="00152076" w:rsidP="00152076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监督电话：028-84616643</w:t>
      </w:r>
    </w:p>
    <w:p w:rsidR="00152076" w:rsidRDefault="00152076" w:rsidP="00152076">
      <w:pPr>
        <w:tabs>
          <w:tab w:val="left" w:pos="9540"/>
        </w:tabs>
        <w:spacing w:line="52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</w:p>
    <w:p w:rsidR="00152076" w:rsidRDefault="00152076" w:rsidP="00152076">
      <w:pPr>
        <w:tabs>
          <w:tab w:val="left" w:pos="9540"/>
        </w:tabs>
        <w:spacing w:line="52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152076" w:rsidRPr="0011348B" w:rsidRDefault="00152076" w:rsidP="00152076">
      <w:pPr>
        <w:tabs>
          <w:tab w:val="left" w:pos="9540"/>
        </w:tabs>
        <w:spacing w:line="520" w:lineRule="exact"/>
        <w:ind w:firstLineChars="2100" w:firstLine="5880"/>
        <w:rPr>
          <w:rFonts w:ascii="方正仿宋简体" w:eastAsia="方正仿宋简体" w:hAnsi="微软雅黑"/>
          <w:bCs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 xml:space="preserve"> 202</w:t>
      </w:r>
      <w:r>
        <w:rPr>
          <w:rFonts w:ascii="方正仿宋简体" w:eastAsia="方正仿宋简体" w:hAnsi="微软雅黑"/>
          <w:bCs/>
          <w:sz w:val="28"/>
          <w:szCs w:val="28"/>
        </w:rPr>
        <w:t>4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年</w:t>
      </w:r>
      <w:r>
        <w:rPr>
          <w:rFonts w:ascii="方正仿宋简体" w:eastAsia="方正仿宋简体" w:hAnsi="微软雅黑"/>
          <w:bCs/>
          <w:sz w:val="28"/>
          <w:szCs w:val="28"/>
        </w:rPr>
        <w:t>6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>
        <w:rPr>
          <w:rFonts w:ascii="方正仿宋简体" w:eastAsia="方正仿宋简体" w:hAnsi="微软雅黑"/>
          <w:bCs/>
          <w:sz w:val="28"/>
          <w:szCs w:val="28"/>
        </w:rPr>
        <w:t>2</w:t>
      </w:r>
      <w:r w:rsidR="000967E1">
        <w:rPr>
          <w:rFonts w:ascii="方正仿宋简体" w:eastAsia="方正仿宋简体" w:hAnsi="微软雅黑"/>
          <w:bCs/>
          <w:sz w:val="28"/>
          <w:szCs w:val="28"/>
        </w:rPr>
        <w:t>4</w:t>
      </w:r>
      <w:bookmarkStart w:id="0" w:name="_GoBack"/>
      <w:bookmarkEnd w:id="0"/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F54230" w:rsidRDefault="00F54230"/>
    <w:sectPr w:rsidR="00F5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76"/>
    <w:rsid w:val="000967E1"/>
    <w:rsid w:val="00152076"/>
    <w:rsid w:val="00A64717"/>
    <w:rsid w:val="00F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B11B"/>
  <w15:chartTrackingRefBased/>
  <w15:docId w15:val="{7C84BEC4-CE3D-405F-BC3F-E33816F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P R 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2024-06-21T03:30:00Z</dcterms:created>
  <dcterms:modified xsi:type="dcterms:W3CDTF">2024-06-24T00:43:00Z</dcterms:modified>
</cp:coreProperties>
</file>