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40" w:rsidRPr="003E4F73" w:rsidRDefault="00643C40" w:rsidP="00643C40">
      <w:pPr>
        <w:spacing w:line="360" w:lineRule="auto"/>
        <w:ind w:firstLineChars="500" w:firstLine="1405"/>
        <w:rPr>
          <w:rFonts w:ascii="仿宋" w:eastAsia="仿宋" w:hAnsi="仿宋" w:cs="微软雅黑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微软雅黑" w:hint="eastAsia"/>
          <w:b/>
          <w:color w:val="000000"/>
          <w:sz w:val="28"/>
          <w:szCs w:val="28"/>
        </w:rPr>
        <w:t>成都大学校内电梯维修材料采购项目（第二次）</w:t>
      </w:r>
    </w:p>
    <w:p w:rsidR="00643C40" w:rsidRPr="003E4F73" w:rsidRDefault="00643C40" w:rsidP="00643C40">
      <w:pPr>
        <w:spacing w:line="360" w:lineRule="auto"/>
        <w:ind w:firstLineChars="1200" w:firstLine="3373"/>
        <w:rPr>
          <w:rFonts w:ascii="仿宋" w:eastAsia="仿宋" w:hAnsi="仿宋" w:cs="微软雅黑"/>
          <w:color w:val="000000"/>
          <w:sz w:val="28"/>
          <w:szCs w:val="28"/>
        </w:rPr>
      </w:pPr>
      <w:r>
        <w:rPr>
          <w:rFonts w:ascii="仿宋" w:eastAsia="仿宋" w:hAnsi="仿宋" w:cs="微软雅黑" w:hint="eastAsia"/>
          <w:b/>
          <w:sz w:val="28"/>
          <w:szCs w:val="28"/>
        </w:rPr>
        <w:t>采购</w:t>
      </w:r>
      <w:r w:rsidRPr="003E4F73">
        <w:rPr>
          <w:rFonts w:ascii="仿宋" w:eastAsia="仿宋" w:hAnsi="仿宋" w:cs="微软雅黑" w:hint="eastAsia"/>
          <w:b/>
          <w:sz w:val="28"/>
          <w:szCs w:val="28"/>
        </w:rPr>
        <w:t>结果公告</w:t>
      </w:r>
      <w:r w:rsidRPr="003E4F73">
        <w:rPr>
          <w:rFonts w:ascii="仿宋" w:eastAsia="仿宋" w:hAnsi="仿宋" w:cs="微软雅黑"/>
          <w:b/>
          <w:color w:val="000000"/>
          <w:sz w:val="28"/>
          <w:szCs w:val="28"/>
        </w:rPr>
        <w:t xml:space="preserve">   </w:t>
      </w:r>
    </w:p>
    <w:p w:rsidR="00643C40" w:rsidRPr="002523FB" w:rsidRDefault="00643C40" w:rsidP="00643C40">
      <w:pPr>
        <w:tabs>
          <w:tab w:val="left" w:pos="9540"/>
        </w:tabs>
        <w:spacing w:line="360" w:lineRule="auto"/>
        <w:rPr>
          <w:rFonts w:ascii="仿宋" w:eastAsia="仿宋" w:hAnsi="仿宋" w:cs="微软雅黑"/>
          <w:color w:val="000000"/>
          <w:sz w:val="28"/>
          <w:szCs w:val="28"/>
        </w:rPr>
      </w:pPr>
    </w:p>
    <w:p w:rsidR="00643C40" w:rsidRPr="002523FB" w:rsidRDefault="00643C40" w:rsidP="00643C40">
      <w:pPr>
        <w:tabs>
          <w:tab w:val="left" w:pos="9540"/>
        </w:tabs>
        <w:spacing w:line="360" w:lineRule="auto"/>
        <w:ind w:firstLineChars="200" w:firstLine="560"/>
        <w:rPr>
          <w:rFonts w:ascii="仿宋" w:eastAsia="仿宋" w:hAnsi="仿宋" w:cs="微软雅黑"/>
          <w:color w:val="000000"/>
          <w:sz w:val="28"/>
          <w:szCs w:val="28"/>
        </w:rPr>
      </w:pPr>
      <w:r>
        <w:rPr>
          <w:rFonts w:ascii="仿宋" w:eastAsia="仿宋" w:hAnsi="仿宋" w:cs="微软雅黑" w:hint="eastAsia"/>
          <w:color w:val="000000"/>
          <w:sz w:val="28"/>
          <w:szCs w:val="28"/>
        </w:rPr>
        <w:t>成都大学校内电梯维修材料采购项目（第二次）</w:t>
      </w:r>
      <w:r w:rsidRPr="002523FB">
        <w:rPr>
          <w:rFonts w:ascii="仿宋" w:eastAsia="仿宋" w:hAnsi="仿宋" w:cs="微软雅黑" w:hint="eastAsia"/>
          <w:color w:val="000000"/>
          <w:sz w:val="28"/>
          <w:szCs w:val="28"/>
        </w:rPr>
        <w:t>，</w:t>
      </w:r>
      <w:r>
        <w:rPr>
          <w:rFonts w:ascii="仿宋" w:eastAsia="仿宋" w:hAnsi="仿宋" w:cs="微软雅黑" w:hint="eastAsia"/>
          <w:color w:val="000000"/>
          <w:sz w:val="28"/>
          <w:szCs w:val="28"/>
        </w:rPr>
        <w:t>采购</w:t>
      </w:r>
      <w:r w:rsidRPr="002523FB">
        <w:rPr>
          <w:rFonts w:ascii="仿宋" w:eastAsia="仿宋" w:hAnsi="仿宋" w:cs="微软雅黑" w:hint="eastAsia"/>
          <w:color w:val="000000"/>
          <w:sz w:val="28"/>
          <w:szCs w:val="28"/>
        </w:rPr>
        <w:t>编号：（</w:t>
      </w:r>
      <w:r>
        <w:rPr>
          <w:rFonts w:ascii="仿宋" w:eastAsia="仿宋" w:hAnsi="仿宋" w:cs="微软雅黑" w:hint="eastAsia"/>
          <w:color w:val="000000"/>
          <w:sz w:val="28"/>
          <w:szCs w:val="28"/>
        </w:rPr>
        <w:t>CDHQ-ZB202426-1</w:t>
      </w:r>
      <w:r w:rsidRPr="002523FB">
        <w:rPr>
          <w:rFonts w:ascii="仿宋" w:eastAsia="仿宋" w:hAnsi="仿宋" w:cs="微软雅黑" w:hint="eastAsia"/>
          <w:color w:val="000000"/>
          <w:sz w:val="28"/>
          <w:szCs w:val="28"/>
        </w:rPr>
        <w:t>），已依照本项目询价文件的</w:t>
      </w:r>
      <w:r w:rsidRPr="002523FB">
        <w:rPr>
          <w:rFonts w:ascii="仿宋" w:eastAsia="仿宋" w:hAnsi="仿宋" w:cs="微软雅黑" w:hint="eastAsia"/>
          <w:bCs/>
          <w:color w:val="000000"/>
          <w:sz w:val="28"/>
          <w:szCs w:val="28"/>
        </w:rPr>
        <w:t>规定于</w:t>
      </w:r>
      <w:r>
        <w:rPr>
          <w:rFonts w:ascii="仿宋" w:eastAsia="仿宋" w:hAnsi="仿宋" w:cs="微软雅黑" w:hint="eastAsia"/>
          <w:color w:val="000000"/>
          <w:sz w:val="28"/>
          <w:szCs w:val="28"/>
        </w:rPr>
        <w:t>2024年6月5日</w:t>
      </w:r>
      <w:r w:rsidRPr="002523FB">
        <w:rPr>
          <w:rFonts w:ascii="仿宋" w:eastAsia="仿宋" w:hAnsi="仿宋" w:cs="微软雅黑" w:hint="eastAsia"/>
          <w:color w:val="000000"/>
          <w:sz w:val="28"/>
          <w:szCs w:val="28"/>
        </w:rPr>
        <w:t>10:00</w:t>
      </w:r>
      <w:r w:rsidRPr="002523FB">
        <w:rPr>
          <w:rFonts w:ascii="仿宋" w:eastAsia="仿宋" w:hAnsi="仿宋" w:cs="微软雅黑" w:hint="eastAsia"/>
          <w:bCs/>
          <w:color w:val="000000"/>
          <w:sz w:val="28"/>
          <w:szCs w:val="28"/>
        </w:rPr>
        <w:t>在</w:t>
      </w:r>
      <w:r w:rsidRPr="002523FB">
        <w:rPr>
          <w:rFonts w:ascii="仿宋" w:eastAsia="仿宋" w:hAnsi="仿宋" w:cs="微软雅黑" w:hint="eastAsia"/>
          <w:color w:val="000000"/>
          <w:sz w:val="28"/>
          <w:szCs w:val="28"/>
        </w:rPr>
        <w:t>成都大学后勤处开标室</w:t>
      </w:r>
      <w:r w:rsidRPr="002523FB">
        <w:rPr>
          <w:rFonts w:ascii="仿宋" w:eastAsia="仿宋" w:hAnsi="仿宋" w:cs="微软雅黑" w:hint="eastAsia"/>
          <w:bCs/>
          <w:color w:val="000000"/>
          <w:sz w:val="28"/>
          <w:szCs w:val="28"/>
        </w:rPr>
        <w:t>开标，询价小组成员应到 3 人，实到 3 人。</w:t>
      </w:r>
      <w:r w:rsidRPr="00815318">
        <w:rPr>
          <w:rFonts w:ascii="仿宋" w:eastAsia="仿宋" w:hAnsi="仿宋" w:cs="微软雅黑" w:hint="eastAsia"/>
          <w:bCs/>
          <w:color w:val="000000"/>
          <w:sz w:val="28"/>
          <w:szCs w:val="28"/>
        </w:rPr>
        <w:t>在规定的时间内，按时递交响应文件的供应商有3家，通过资质和符合性审查的供应商有3家</w:t>
      </w:r>
      <w:r>
        <w:rPr>
          <w:rFonts w:ascii="仿宋" w:eastAsia="仿宋" w:hAnsi="仿宋" w:cs="微软雅黑" w:hint="eastAsia"/>
          <w:bCs/>
          <w:color w:val="000000"/>
          <w:sz w:val="28"/>
          <w:szCs w:val="28"/>
        </w:rPr>
        <w:t>。</w:t>
      </w:r>
    </w:p>
    <w:p w:rsidR="00643C40" w:rsidRDefault="00643C40" w:rsidP="00643C40">
      <w:pPr>
        <w:tabs>
          <w:tab w:val="left" w:pos="9540"/>
        </w:tabs>
        <w:spacing w:line="360" w:lineRule="auto"/>
        <w:ind w:firstLineChars="200" w:firstLine="560"/>
        <w:rPr>
          <w:rFonts w:ascii="仿宋" w:eastAsia="仿宋" w:hAnsi="仿宋" w:cs="微软雅黑"/>
          <w:color w:val="000000"/>
          <w:sz w:val="28"/>
          <w:szCs w:val="28"/>
        </w:rPr>
      </w:pPr>
      <w:r w:rsidRPr="00815318">
        <w:rPr>
          <w:rFonts w:ascii="仿宋" w:eastAsia="仿宋" w:hAnsi="仿宋" w:cs="微软雅黑"/>
          <w:color w:val="000000"/>
          <w:sz w:val="28"/>
          <w:szCs w:val="28"/>
        </w:rPr>
        <w:t>第一中标候选人：</w:t>
      </w:r>
      <w:r w:rsidRPr="00815318">
        <w:rPr>
          <w:rFonts w:ascii="仿宋" w:eastAsia="仿宋" w:hAnsi="仿宋" w:cs="微软雅黑" w:hint="eastAsia"/>
          <w:color w:val="000000"/>
          <w:sz w:val="28"/>
          <w:szCs w:val="28"/>
        </w:rPr>
        <w:t>成都虹盛达机电科技有限公司（报价金额：</w:t>
      </w:r>
      <w:r w:rsidRPr="00815318">
        <w:rPr>
          <w:rFonts w:ascii="仿宋" w:eastAsia="仿宋" w:hAnsi="仿宋"/>
          <w:color w:val="000000"/>
          <w:sz w:val="28"/>
          <w:szCs w:val="28"/>
        </w:rPr>
        <w:t xml:space="preserve"> 21530.00</w:t>
      </w:r>
      <w:r w:rsidRPr="00815318">
        <w:rPr>
          <w:rFonts w:ascii="仿宋" w:eastAsia="仿宋" w:hAnsi="仿宋" w:cs="微软雅黑" w:hint="eastAsia"/>
          <w:color w:val="000000"/>
          <w:sz w:val="28"/>
          <w:szCs w:val="28"/>
        </w:rPr>
        <w:t>元，大写:</w:t>
      </w:r>
      <w:r>
        <w:rPr>
          <w:rFonts w:ascii="仿宋" w:eastAsia="仿宋" w:hAnsi="仿宋" w:cs="微软雅黑" w:hint="eastAsia"/>
          <w:color w:val="000000"/>
          <w:sz w:val="28"/>
          <w:szCs w:val="28"/>
        </w:rPr>
        <w:t>贰万壹仟伍佰叁拾元整</w:t>
      </w:r>
      <w:r w:rsidRPr="00815318">
        <w:rPr>
          <w:rFonts w:ascii="仿宋" w:eastAsia="仿宋" w:hAnsi="仿宋" w:cs="微软雅黑" w:hint="eastAsia"/>
          <w:color w:val="000000"/>
          <w:sz w:val="28"/>
          <w:szCs w:val="28"/>
        </w:rPr>
        <w:t>）</w:t>
      </w:r>
      <w:r>
        <w:rPr>
          <w:rFonts w:ascii="仿宋" w:eastAsia="仿宋" w:hAnsi="仿宋" w:cs="微软雅黑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微软雅黑"/>
          <w:color w:val="000000"/>
          <w:sz w:val="28"/>
          <w:szCs w:val="28"/>
        </w:rPr>
        <w:t xml:space="preserve">    </w:t>
      </w:r>
    </w:p>
    <w:p w:rsidR="00643C40" w:rsidRPr="00815318" w:rsidRDefault="00643C40" w:rsidP="00643C40">
      <w:pPr>
        <w:tabs>
          <w:tab w:val="left" w:pos="9540"/>
        </w:tabs>
        <w:spacing w:line="360" w:lineRule="auto"/>
        <w:ind w:firstLineChars="200" w:firstLine="560"/>
        <w:rPr>
          <w:rFonts w:ascii="仿宋" w:eastAsia="仿宋" w:hAnsi="仿宋" w:cs="微软雅黑"/>
          <w:color w:val="000000"/>
          <w:sz w:val="28"/>
          <w:szCs w:val="28"/>
        </w:rPr>
      </w:pPr>
      <w:r w:rsidRPr="00815318">
        <w:rPr>
          <w:rFonts w:ascii="仿宋" w:eastAsia="仿宋" w:hAnsi="仿宋" w:cs="微软雅黑" w:hint="eastAsia"/>
          <w:color w:val="000000"/>
          <w:sz w:val="28"/>
          <w:szCs w:val="28"/>
        </w:rPr>
        <w:t>第二中标候选人：成都吉高电梯工程有限公司（报价金额：</w:t>
      </w:r>
      <w:r w:rsidRPr="00815318">
        <w:rPr>
          <w:rFonts w:ascii="仿宋" w:eastAsia="仿宋" w:hAnsi="仿宋" w:hint="eastAsia"/>
          <w:color w:val="000000"/>
          <w:sz w:val="28"/>
          <w:szCs w:val="28"/>
        </w:rPr>
        <w:t>23589.00</w:t>
      </w:r>
      <w:r w:rsidRPr="00815318">
        <w:rPr>
          <w:rFonts w:ascii="仿宋" w:eastAsia="仿宋" w:hAnsi="仿宋" w:cs="微软雅黑" w:hint="eastAsia"/>
          <w:color w:val="000000"/>
          <w:sz w:val="28"/>
          <w:szCs w:val="28"/>
        </w:rPr>
        <w:t>元，大写:</w:t>
      </w:r>
      <w:r>
        <w:rPr>
          <w:rFonts w:ascii="仿宋" w:eastAsia="仿宋" w:hAnsi="仿宋" w:cs="微软雅黑" w:hint="eastAsia"/>
          <w:color w:val="000000"/>
          <w:sz w:val="28"/>
          <w:szCs w:val="28"/>
        </w:rPr>
        <w:t>贰万叁仟伍佰捌拾玖元整</w:t>
      </w:r>
      <w:r w:rsidRPr="00815318">
        <w:rPr>
          <w:rFonts w:ascii="仿宋" w:eastAsia="仿宋" w:hAnsi="仿宋" w:cs="微软雅黑" w:hint="eastAsia"/>
          <w:color w:val="000000"/>
          <w:sz w:val="28"/>
          <w:szCs w:val="28"/>
        </w:rPr>
        <w:t xml:space="preserve">） </w:t>
      </w:r>
      <w:r w:rsidRPr="00815318">
        <w:rPr>
          <w:rFonts w:ascii="仿宋" w:eastAsia="仿宋" w:hAnsi="仿宋" w:cs="微软雅黑"/>
          <w:color w:val="000000"/>
          <w:sz w:val="28"/>
          <w:szCs w:val="28"/>
        </w:rPr>
        <w:t xml:space="preserve">    </w:t>
      </w:r>
    </w:p>
    <w:p w:rsidR="00643C40" w:rsidRPr="00815318" w:rsidRDefault="00643C40" w:rsidP="00643C40">
      <w:pPr>
        <w:tabs>
          <w:tab w:val="left" w:pos="9540"/>
        </w:tabs>
        <w:spacing w:line="360" w:lineRule="auto"/>
        <w:ind w:firstLineChars="200" w:firstLine="560"/>
        <w:rPr>
          <w:rFonts w:ascii="仿宋" w:eastAsia="仿宋" w:hAnsi="仿宋" w:cs="微软雅黑"/>
          <w:color w:val="000000"/>
          <w:sz w:val="28"/>
          <w:szCs w:val="28"/>
        </w:rPr>
      </w:pPr>
      <w:r w:rsidRPr="00815318">
        <w:rPr>
          <w:rFonts w:ascii="仿宋" w:eastAsia="仿宋" w:hAnsi="仿宋" w:cs="微软雅黑" w:hint="eastAsia"/>
          <w:color w:val="000000"/>
          <w:sz w:val="28"/>
          <w:szCs w:val="28"/>
        </w:rPr>
        <w:t>第三中标候选人：四川华鑫机电工程有限公司（报价金额：</w:t>
      </w:r>
      <w:r w:rsidRPr="00815318">
        <w:rPr>
          <w:rFonts w:ascii="仿宋" w:eastAsia="仿宋" w:hAnsi="仿宋" w:cs="微软雅黑"/>
          <w:color w:val="000000"/>
          <w:sz w:val="28"/>
          <w:szCs w:val="28"/>
        </w:rPr>
        <w:t xml:space="preserve"> </w:t>
      </w:r>
      <w:r w:rsidRPr="00815318">
        <w:rPr>
          <w:rFonts w:ascii="仿宋" w:eastAsia="仿宋" w:hAnsi="仿宋" w:hint="eastAsia"/>
          <w:color w:val="000000"/>
          <w:sz w:val="28"/>
          <w:szCs w:val="28"/>
        </w:rPr>
        <w:t>24983.00</w:t>
      </w:r>
      <w:r w:rsidRPr="00815318">
        <w:rPr>
          <w:rFonts w:ascii="仿宋" w:eastAsia="仿宋" w:hAnsi="仿宋" w:cs="微软雅黑" w:hint="eastAsia"/>
          <w:color w:val="000000"/>
          <w:sz w:val="28"/>
          <w:szCs w:val="28"/>
        </w:rPr>
        <w:t>，大写:</w:t>
      </w:r>
      <w:r>
        <w:rPr>
          <w:rFonts w:ascii="仿宋" w:eastAsia="仿宋" w:hAnsi="仿宋" w:cs="微软雅黑" w:hint="eastAsia"/>
          <w:color w:val="000000"/>
          <w:sz w:val="28"/>
          <w:szCs w:val="28"/>
        </w:rPr>
        <w:t>贰万肆仟玖佰捌拾叁元整</w:t>
      </w:r>
      <w:r w:rsidRPr="00815318">
        <w:rPr>
          <w:rFonts w:ascii="仿宋" w:eastAsia="仿宋" w:hAnsi="仿宋" w:cs="微软雅黑" w:hint="eastAsia"/>
          <w:color w:val="000000"/>
          <w:sz w:val="28"/>
          <w:szCs w:val="28"/>
        </w:rPr>
        <w:t xml:space="preserve">） </w:t>
      </w:r>
      <w:r w:rsidRPr="00815318">
        <w:rPr>
          <w:rFonts w:ascii="仿宋" w:eastAsia="仿宋" w:hAnsi="仿宋" w:cs="微软雅黑"/>
          <w:color w:val="000000"/>
          <w:sz w:val="28"/>
          <w:szCs w:val="28"/>
        </w:rPr>
        <w:t xml:space="preserve">    </w:t>
      </w:r>
    </w:p>
    <w:p w:rsidR="00643C40" w:rsidRPr="003E4F73" w:rsidRDefault="00643C40" w:rsidP="00643C40">
      <w:pPr>
        <w:tabs>
          <w:tab w:val="left" w:pos="9540"/>
        </w:tabs>
        <w:spacing w:line="360" w:lineRule="auto"/>
        <w:rPr>
          <w:rFonts w:ascii="仿宋" w:eastAsia="仿宋" w:hAnsi="仿宋"/>
          <w:color w:val="000000"/>
          <w:sz w:val="28"/>
          <w:szCs w:val="28"/>
        </w:rPr>
      </w:pPr>
    </w:p>
    <w:p w:rsidR="00643C40" w:rsidRPr="003E4F73" w:rsidRDefault="00643C40" w:rsidP="00643C40">
      <w:pPr>
        <w:tabs>
          <w:tab w:val="left" w:pos="9540"/>
        </w:tabs>
        <w:spacing w:line="360" w:lineRule="auto"/>
        <w:ind w:firstLineChars="225" w:firstLine="630"/>
        <w:rPr>
          <w:rFonts w:ascii="仿宋" w:eastAsia="仿宋" w:hAnsi="仿宋"/>
          <w:bCs/>
          <w:color w:val="000000"/>
          <w:sz w:val="28"/>
          <w:szCs w:val="28"/>
        </w:rPr>
      </w:pPr>
      <w:r w:rsidRPr="003E4F73">
        <w:rPr>
          <w:rFonts w:ascii="仿宋" w:eastAsia="仿宋" w:hAnsi="仿宋" w:hint="eastAsia"/>
          <w:color w:val="000000"/>
          <w:sz w:val="28"/>
          <w:szCs w:val="28"/>
        </w:rPr>
        <w:t xml:space="preserve">               </w:t>
      </w:r>
    </w:p>
    <w:p w:rsidR="00643C40" w:rsidRPr="003E4F73" w:rsidRDefault="00643C40" w:rsidP="00643C40">
      <w:pPr>
        <w:tabs>
          <w:tab w:val="left" w:pos="9540"/>
        </w:tabs>
        <w:spacing w:line="360" w:lineRule="auto"/>
        <w:ind w:firstLineChars="200" w:firstLine="560"/>
        <w:rPr>
          <w:rFonts w:ascii="仿宋" w:eastAsia="仿宋" w:hAnsi="仿宋"/>
          <w:bCs/>
          <w:color w:val="000000"/>
          <w:sz w:val="28"/>
          <w:szCs w:val="28"/>
        </w:rPr>
      </w:pPr>
      <w:r w:rsidRPr="003E4F73">
        <w:rPr>
          <w:rFonts w:ascii="仿宋" w:eastAsia="仿宋" w:hAnsi="仿宋" w:hint="eastAsia"/>
          <w:sz w:val="28"/>
          <w:szCs w:val="28"/>
        </w:rPr>
        <w:t>公示期一个工作日</w:t>
      </w:r>
    </w:p>
    <w:p w:rsidR="00643C40" w:rsidRPr="003E4F73" w:rsidRDefault="00643C40" w:rsidP="00643C40">
      <w:pPr>
        <w:tabs>
          <w:tab w:val="left" w:pos="954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E4F73">
        <w:rPr>
          <w:rFonts w:ascii="仿宋" w:eastAsia="仿宋" w:hAnsi="仿宋" w:hint="eastAsia"/>
          <w:sz w:val="28"/>
          <w:szCs w:val="28"/>
        </w:rPr>
        <w:t>监督电话：84616</w:t>
      </w:r>
      <w:r w:rsidRPr="003E4F73">
        <w:rPr>
          <w:rFonts w:ascii="仿宋" w:eastAsia="仿宋" w:hAnsi="仿宋"/>
          <w:sz w:val="28"/>
          <w:szCs w:val="28"/>
        </w:rPr>
        <w:t>643</w:t>
      </w:r>
    </w:p>
    <w:p w:rsidR="00643C40" w:rsidRPr="003E4F73" w:rsidRDefault="00643C40" w:rsidP="00643C40">
      <w:pPr>
        <w:tabs>
          <w:tab w:val="left" w:pos="9540"/>
        </w:tabs>
        <w:spacing w:line="360" w:lineRule="auto"/>
        <w:ind w:firstLineChars="2800" w:firstLine="7840"/>
        <w:rPr>
          <w:rFonts w:ascii="仿宋" w:eastAsia="仿宋" w:hAnsi="仿宋"/>
          <w:color w:val="000000"/>
          <w:sz w:val="28"/>
          <w:szCs w:val="28"/>
        </w:rPr>
      </w:pPr>
    </w:p>
    <w:p w:rsidR="00643C40" w:rsidRPr="003E4F73" w:rsidRDefault="00643C40" w:rsidP="00643C40">
      <w:pPr>
        <w:tabs>
          <w:tab w:val="left" w:pos="9540"/>
        </w:tabs>
        <w:spacing w:line="360" w:lineRule="auto"/>
        <w:ind w:firstLineChars="2800" w:firstLine="7840"/>
        <w:rPr>
          <w:rFonts w:ascii="仿宋" w:eastAsia="仿宋" w:hAnsi="仿宋"/>
          <w:color w:val="000000"/>
          <w:sz w:val="28"/>
          <w:szCs w:val="28"/>
        </w:rPr>
      </w:pPr>
    </w:p>
    <w:p w:rsidR="00643C40" w:rsidRPr="003E4F73" w:rsidRDefault="00643C40" w:rsidP="00643C40">
      <w:pPr>
        <w:tabs>
          <w:tab w:val="left" w:pos="9540"/>
        </w:tabs>
        <w:spacing w:line="360" w:lineRule="auto"/>
        <w:ind w:firstLineChars="2400" w:firstLine="6720"/>
        <w:rPr>
          <w:rFonts w:ascii="仿宋" w:eastAsia="仿宋" w:hAnsi="仿宋"/>
          <w:color w:val="000000"/>
          <w:sz w:val="28"/>
          <w:szCs w:val="28"/>
        </w:rPr>
      </w:pPr>
      <w:r w:rsidRPr="003E4F73">
        <w:rPr>
          <w:rFonts w:ascii="仿宋" w:eastAsia="仿宋" w:hAnsi="仿宋" w:hint="eastAsia"/>
          <w:color w:val="000000"/>
          <w:sz w:val="28"/>
          <w:szCs w:val="28"/>
        </w:rPr>
        <w:t>后勤处</w:t>
      </w:r>
    </w:p>
    <w:p w:rsidR="000F5AB5" w:rsidRPr="00643C40" w:rsidRDefault="00643C40" w:rsidP="00643C40">
      <w:pPr>
        <w:tabs>
          <w:tab w:val="left" w:pos="9540"/>
        </w:tabs>
        <w:spacing w:line="360" w:lineRule="auto"/>
        <w:ind w:firstLineChars="2200" w:firstLine="61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2024年6月5日</w:t>
      </w:r>
    </w:p>
    <w:sectPr w:rsidR="000F5AB5" w:rsidRPr="00643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A93" w:rsidRDefault="001F7A93" w:rsidP="0095175F">
      <w:r>
        <w:separator/>
      </w:r>
    </w:p>
  </w:endnote>
  <w:endnote w:type="continuationSeparator" w:id="0">
    <w:p w:rsidR="001F7A93" w:rsidRDefault="001F7A93" w:rsidP="0095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A93" w:rsidRDefault="001F7A93" w:rsidP="0095175F">
      <w:r>
        <w:separator/>
      </w:r>
    </w:p>
  </w:footnote>
  <w:footnote w:type="continuationSeparator" w:id="0">
    <w:p w:rsidR="001F7A93" w:rsidRDefault="001F7A93" w:rsidP="00951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40"/>
    <w:rsid w:val="000F5AB5"/>
    <w:rsid w:val="001F7A93"/>
    <w:rsid w:val="00643C40"/>
    <w:rsid w:val="0095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430D59-766B-4269-BCAB-E70F77B0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C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175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17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2024-06-05T03:25:00Z</dcterms:created>
  <dcterms:modified xsi:type="dcterms:W3CDTF">2024-06-05T03:25:00Z</dcterms:modified>
</cp:coreProperties>
</file>