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E60" w:rsidRPr="00A153B9" w:rsidRDefault="00E86E60" w:rsidP="00E86E60">
      <w:pPr>
        <w:ind w:firstLineChars="900" w:firstLine="2160"/>
        <w:rPr>
          <w:rFonts w:ascii="微软雅黑" w:eastAsia="微软雅黑" w:hAnsi="微软雅黑" w:cs="微软雅黑"/>
          <w:b/>
          <w:color w:val="000000"/>
          <w:sz w:val="24"/>
        </w:rPr>
      </w:pPr>
      <w:r>
        <w:rPr>
          <w:rFonts w:ascii="微软雅黑" w:eastAsia="微软雅黑" w:hAnsi="微软雅黑" w:cs="微软雅黑" w:hint="eastAsia"/>
          <w:b/>
          <w:color w:val="000000"/>
          <w:sz w:val="24"/>
        </w:rPr>
        <w:t>成都大学2025年度校内搬运服务采购项目</w:t>
      </w:r>
    </w:p>
    <w:p w:rsidR="00E86E60" w:rsidRPr="00A153B9" w:rsidRDefault="00E86E60" w:rsidP="00E86E60">
      <w:pPr>
        <w:ind w:firstLineChars="1600" w:firstLine="3840"/>
        <w:rPr>
          <w:rFonts w:ascii="微软雅黑" w:eastAsia="微软雅黑" w:hAnsi="微软雅黑" w:cs="微软雅黑"/>
          <w:color w:val="000000"/>
          <w:sz w:val="24"/>
        </w:rPr>
      </w:pPr>
      <w:r w:rsidRPr="00A153B9">
        <w:rPr>
          <w:rFonts w:ascii="微软雅黑" w:eastAsia="微软雅黑" w:hAnsi="微软雅黑" w:cs="微软雅黑" w:hint="eastAsia"/>
          <w:b/>
          <w:sz w:val="24"/>
        </w:rPr>
        <w:t>招标结果公告</w:t>
      </w:r>
      <w:r>
        <w:rPr>
          <w:rFonts w:ascii="微软雅黑" w:eastAsia="微软雅黑" w:hAnsi="微软雅黑" w:cs="微软雅黑"/>
          <w:b/>
          <w:color w:val="000000"/>
          <w:sz w:val="24"/>
        </w:rPr>
        <w:t xml:space="preserve">   </w:t>
      </w:r>
    </w:p>
    <w:p w:rsidR="00E86E60" w:rsidRDefault="00E86E60" w:rsidP="00E86E60">
      <w:pPr>
        <w:tabs>
          <w:tab w:val="left" w:pos="9540"/>
        </w:tabs>
        <w:spacing w:line="360" w:lineRule="auto"/>
        <w:ind w:firstLineChars="200" w:firstLine="420"/>
        <w:rPr>
          <w:rFonts w:ascii="微软雅黑" w:eastAsia="微软雅黑" w:hAnsi="微软雅黑" w:cs="微软雅黑"/>
          <w:color w:val="000000"/>
          <w:szCs w:val="21"/>
        </w:rPr>
      </w:pPr>
    </w:p>
    <w:p w:rsidR="00E86E60" w:rsidRPr="00A153B9" w:rsidRDefault="00E86E60" w:rsidP="00E86E60">
      <w:pPr>
        <w:tabs>
          <w:tab w:val="left" w:pos="9540"/>
        </w:tabs>
        <w:spacing w:line="360" w:lineRule="auto"/>
        <w:ind w:firstLineChars="200" w:firstLine="420"/>
        <w:rPr>
          <w:rFonts w:ascii="微软雅黑" w:eastAsia="微软雅黑" w:hAnsi="微软雅黑" w:cs="微软雅黑"/>
          <w:bCs/>
          <w:szCs w:val="21"/>
        </w:rPr>
      </w:pPr>
      <w:r>
        <w:rPr>
          <w:rFonts w:ascii="微软雅黑" w:eastAsia="微软雅黑" w:hAnsi="微软雅黑" w:cs="微软雅黑" w:hint="eastAsia"/>
          <w:color w:val="000000"/>
          <w:szCs w:val="21"/>
        </w:rPr>
        <w:t>成都大学2025年度校内搬运服务采购项目</w:t>
      </w:r>
      <w:r w:rsidRPr="00A153B9">
        <w:rPr>
          <w:rFonts w:ascii="微软雅黑" w:eastAsia="微软雅黑" w:hAnsi="微软雅黑" w:cs="微软雅黑" w:hint="eastAsia"/>
          <w:color w:val="000000"/>
          <w:szCs w:val="21"/>
        </w:rPr>
        <w:t>，招标编号：（</w:t>
      </w:r>
      <w:r>
        <w:rPr>
          <w:rFonts w:ascii="微软雅黑" w:eastAsia="微软雅黑" w:hAnsi="微软雅黑" w:cs="微软雅黑" w:hint="eastAsia"/>
          <w:color w:val="000000"/>
          <w:szCs w:val="21"/>
        </w:rPr>
        <w:t>CDHQ-ZB202502</w:t>
      </w:r>
      <w:r w:rsidRPr="00A153B9">
        <w:rPr>
          <w:rFonts w:ascii="微软雅黑" w:eastAsia="微软雅黑" w:hAnsi="微软雅黑" w:cs="微软雅黑" w:hint="eastAsia"/>
          <w:color w:val="000000"/>
          <w:szCs w:val="21"/>
        </w:rPr>
        <w:t>），已依照本项目询价文件的</w:t>
      </w:r>
      <w:r w:rsidRPr="00A153B9">
        <w:rPr>
          <w:rFonts w:ascii="微软雅黑" w:eastAsia="微软雅黑" w:hAnsi="微软雅黑" w:cs="微软雅黑" w:hint="eastAsia"/>
          <w:bCs/>
          <w:szCs w:val="21"/>
        </w:rPr>
        <w:t>规定于</w:t>
      </w:r>
      <w:r>
        <w:rPr>
          <w:rFonts w:ascii="微软雅黑" w:eastAsia="微软雅黑" w:hAnsi="微软雅黑" w:cs="微软雅黑" w:hint="eastAsia"/>
          <w:color w:val="000000"/>
          <w:szCs w:val="21"/>
        </w:rPr>
        <w:t>2025年2月24日</w:t>
      </w:r>
      <w:r w:rsidRPr="00A153B9">
        <w:rPr>
          <w:rFonts w:ascii="微软雅黑" w:eastAsia="微软雅黑" w:hAnsi="微软雅黑" w:cs="微软雅黑" w:hint="eastAsia"/>
          <w:color w:val="000000"/>
          <w:szCs w:val="21"/>
        </w:rPr>
        <w:t>10:00</w:t>
      </w:r>
      <w:r w:rsidRPr="00A153B9">
        <w:rPr>
          <w:rFonts w:ascii="微软雅黑" w:eastAsia="微软雅黑" w:hAnsi="微软雅黑" w:cs="微软雅黑" w:hint="eastAsia"/>
          <w:bCs/>
          <w:szCs w:val="21"/>
        </w:rPr>
        <w:t>在</w:t>
      </w:r>
      <w:r w:rsidRPr="00A153B9">
        <w:rPr>
          <w:rFonts w:ascii="微软雅黑" w:eastAsia="微软雅黑" w:hAnsi="微软雅黑" w:cs="微软雅黑" w:hint="eastAsia"/>
          <w:szCs w:val="21"/>
        </w:rPr>
        <w:t>成都大学后勤处</w:t>
      </w:r>
      <w:proofErr w:type="gramStart"/>
      <w:r>
        <w:rPr>
          <w:rFonts w:ascii="微软雅黑" w:eastAsia="微软雅黑" w:hAnsi="微软雅黑" w:cs="微软雅黑" w:hint="eastAsia"/>
          <w:szCs w:val="21"/>
        </w:rPr>
        <w:t>招标室</w:t>
      </w:r>
      <w:proofErr w:type="gramEnd"/>
      <w:r w:rsidRPr="00A153B9">
        <w:rPr>
          <w:rFonts w:ascii="微软雅黑" w:eastAsia="微软雅黑" w:hAnsi="微软雅黑" w:cs="微软雅黑" w:hint="eastAsia"/>
          <w:bCs/>
          <w:szCs w:val="21"/>
        </w:rPr>
        <w:t>开标</w:t>
      </w:r>
      <w:r>
        <w:rPr>
          <w:rFonts w:ascii="微软雅黑" w:eastAsia="微软雅黑" w:hAnsi="微软雅黑" w:cs="微软雅黑" w:hint="eastAsia"/>
          <w:bCs/>
          <w:szCs w:val="21"/>
        </w:rPr>
        <w:t>，</w:t>
      </w:r>
      <w:r w:rsidRPr="009C4325">
        <w:rPr>
          <w:rFonts w:ascii="微软雅黑" w:eastAsia="微软雅黑" w:hAnsi="微软雅黑" w:cs="微软雅黑" w:hint="eastAsia"/>
          <w:bCs/>
          <w:szCs w:val="21"/>
        </w:rPr>
        <w:t>在规定的时间内，按时递交响应文件的供应商有</w:t>
      </w:r>
      <w:r>
        <w:rPr>
          <w:rFonts w:ascii="微软雅黑" w:eastAsia="微软雅黑" w:hAnsi="微软雅黑" w:cs="微软雅黑" w:hint="eastAsia"/>
          <w:bCs/>
          <w:szCs w:val="21"/>
        </w:rPr>
        <w:t>6</w:t>
      </w:r>
      <w:r w:rsidRPr="009C4325">
        <w:rPr>
          <w:rFonts w:ascii="微软雅黑" w:eastAsia="微软雅黑" w:hAnsi="微软雅黑" w:cs="微软雅黑" w:hint="eastAsia"/>
          <w:bCs/>
          <w:szCs w:val="21"/>
        </w:rPr>
        <w:t>家，通过资质和符合性审查的供应商有3家。</w:t>
      </w:r>
      <w:r w:rsidRPr="00A153B9">
        <w:rPr>
          <w:rFonts w:ascii="微软雅黑" w:eastAsia="微软雅黑" w:hAnsi="微软雅黑" w:cs="微软雅黑" w:hint="eastAsia"/>
          <w:bCs/>
          <w:szCs w:val="21"/>
        </w:rPr>
        <w:t>。</w:t>
      </w:r>
    </w:p>
    <w:p w:rsidR="00E86E60" w:rsidRPr="00CA1F11" w:rsidRDefault="00E86E60" w:rsidP="00E86E60">
      <w:pPr>
        <w:tabs>
          <w:tab w:val="left" w:pos="9540"/>
        </w:tabs>
        <w:spacing w:line="360" w:lineRule="auto"/>
        <w:ind w:firstLineChars="225" w:firstLine="473"/>
        <w:rPr>
          <w:rFonts w:ascii="微软雅黑" w:eastAsia="微软雅黑" w:hAnsi="微软雅黑" w:cs="微软雅黑"/>
          <w:szCs w:val="21"/>
        </w:rPr>
      </w:pPr>
      <w:r w:rsidRPr="00CA1F11">
        <w:rPr>
          <w:rFonts w:ascii="微软雅黑" w:eastAsia="微软雅黑" w:hAnsi="微软雅黑" w:cs="微软雅黑" w:hint="eastAsia"/>
          <w:szCs w:val="21"/>
        </w:rPr>
        <w:t>询价小组</w:t>
      </w:r>
      <w:r w:rsidRPr="00CA1F11">
        <w:rPr>
          <w:rFonts w:ascii="微软雅黑" w:eastAsia="微软雅黑" w:hAnsi="微软雅黑" w:cs="微软雅黑" w:hint="eastAsia"/>
          <w:bCs/>
          <w:szCs w:val="21"/>
        </w:rPr>
        <w:t>根据询价文件规定的评标办法及标准，</w:t>
      </w:r>
      <w:r>
        <w:rPr>
          <w:rFonts w:ascii="微软雅黑" w:eastAsia="微软雅黑" w:hAnsi="微软雅黑" w:cs="微软雅黑" w:hint="eastAsia"/>
          <w:bCs/>
          <w:szCs w:val="21"/>
        </w:rPr>
        <w:t>经</w:t>
      </w:r>
      <w:r>
        <w:rPr>
          <w:rFonts w:ascii="微软雅黑" w:eastAsia="微软雅黑" w:hAnsi="微软雅黑" w:cs="微软雅黑"/>
          <w:bCs/>
          <w:szCs w:val="21"/>
        </w:rPr>
        <w:t>评审，</w:t>
      </w:r>
      <w:r w:rsidRPr="00CA1F11">
        <w:rPr>
          <w:rFonts w:ascii="微软雅黑" w:eastAsia="微软雅黑" w:hAnsi="微软雅黑" w:cs="微软雅黑" w:hint="eastAsia"/>
          <w:bCs/>
          <w:szCs w:val="21"/>
        </w:rPr>
        <w:t>通过资质审查的供应</w:t>
      </w:r>
      <w:proofErr w:type="gramStart"/>
      <w:r w:rsidRPr="00CA1F11">
        <w:rPr>
          <w:rFonts w:ascii="微软雅黑" w:eastAsia="微软雅黑" w:hAnsi="微软雅黑" w:cs="微软雅黑" w:hint="eastAsia"/>
          <w:bCs/>
          <w:szCs w:val="21"/>
        </w:rPr>
        <w:t>商按照</w:t>
      </w:r>
      <w:proofErr w:type="gramEnd"/>
      <w:r w:rsidRPr="00CA1F11">
        <w:rPr>
          <w:rFonts w:ascii="微软雅黑" w:eastAsia="微软雅黑" w:hAnsi="微软雅黑" w:cs="微软雅黑" w:hint="eastAsia"/>
          <w:bCs/>
          <w:szCs w:val="21"/>
        </w:rPr>
        <w:t>价格由低到高排名依次</w:t>
      </w:r>
      <w:r w:rsidRPr="00CA1F11">
        <w:rPr>
          <w:rFonts w:ascii="微软雅黑" w:eastAsia="微软雅黑" w:hAnsi="微软雅黑" w:cs="微软雅黑" w:hint="eastAsia"/>
          <w:szCs w:val="21"/>
        </w:rPr>
        <w:t>如下：</w:t>
      </w:r>
    </w:p>
    <w:p w:rsidR="00E86E60" w:rsidRPr="00CA1F11" w:rsidRDefault="00E86E60" w:rsidP="00E86E60">
      <w:pPr>
        <w:tabs>
          <w:tab w:val="left" w:pos="9540"/>
        </w:tabs>
        <w:spacing w:line="360" w:lineRule="auto"/>
        <w:ind w:firstLineChars="225" w:firstLine="473"/>
        <w:rPr>
          <w:rFonts w:ascii="微软雅黑" w:eastAsia="微软雅黑" w:hAnsi="微软雅黑"/>
          <w:color w:val="000000"/>
          <w:szCs w:val="21"/>
        </w:rPr>
      </w:pPr>
    </w:p>
    <w:p w:rsidR="00E86E60" w:rsidRDefault="00E86E60" w:rsidP="00044481">
      <w:pPr>
        <w:tabs>
          <w:tab w:val="left" w:pos="9540"/>
        </w:tabs>
        <w:spacing w:line="360" w:lineRule="auto"/>
        <w:ind w:firstLineChars="200" w:firstLine="420"/>
        <w:rPr>
          <w:rFonts w:ascii="微软雅黑" w:eastAsia="微软雅黑" w:hAnsi="微软雅黑"/>
          <w:color w:val="000000"/>
          <w:szCs w:val="21"/>
        </w:rPr>
      </w:pPr>
      <w:r>
        <w:rPr>
          <w:rFonts w:ascii="微软雅黑" w:eastAsia="微软雅黑" w:hAnsi="微软雅黑" w:hint="eastAsia"/>
          <w:color w:val="000000"/>
          <w:szCs w:val="21"/>
        </w:rPr>
        <w:t>第一中标候选人：</w:t>
      </w:r>
      <w:r w:rsidRPr="00D57A15">
        <w:rPr>
          <w:rFonts w:ascii="微软雅黑" w:eastAsia="微软雅黑" w:hAnsi="微软雅黑" w:cstheme="minorEastAsia" w:hint="eastAsia"/>
          <w:szCs w:val="21"/>
        </w:rPr>
        <w:t>北京黑豹国际商务有限公司</w:t>
      </w:r>
      <w:r>
        <w:rPr>
          <w:rFonts w:ascii="微软雅黑" w:eastAsia="微软雅黑" w:hAnsi="微软雅黑" w:hint="eastAsia"/>
          <w:color w:val="000000"/>
          <w:szCs w:val="21"/>
        </w:rPr>
        <w:t xml:space="preserve"> </w:t>
      </w:r>
      <w:r>
        <w:rPr>
          <w:rFonts w:ascii="微软雅黑" w:eastAsia="微软雅黑" w:hAnsi="微软雅黑"/>
          <w:color w:val="000000"/>
          <w:szCs w:val="21"/>
        </w:rPr>
        <w:t xml:space="preserve"> （报价：</w:t>
      </w:r>
      <w:r>
        <w:rPr>
          <w:rFonts w:ascii="微软雅黑" w:eastAsia="微软雅黑" w:hAnsi="微软雅黑" w:hint="eastAsia"/>
          <w:kern w:val="0"/>
          <w:szCs w:val="21"/>
        </w:rPr>
        <w:t>120元</w:t>
      </w:r>
      <w:r>
        <w:rPr>
          <w:rFonts w:ascii="微软雅黑" w:eastAsia="微软雅黑" w:hAnsi="微软雅黑" w:hint="eastAsia"/>
          <w:szCs w:val="21"/>
        </w:rPr>
        <w:t>/车</w:t>
      </w:r>
      <w:r>
        <w:rPr>
          <w:rFonts w:ascii="微软雅黑" w:eastAsia="微软雅黑" w:hAnsi="微软雅黑"/>
          <w:color w:val="000000"/>
          <w:szCs w:val="21"/>
        </w:rPr>
        <w:t xml:space="preserve">）      </w:t>
      </w:r>
    </w:p>
    <w:p w:rsidR="00E86E60" w:rsidRDefault="00E86E60" w:rsidP="00044481">
      <w:pPr>
        <w:tabs>
          <w:tab w:val="left" w:pos="9540"/>
        </w:tabs>
        <w:spacing w:line="360" w:lineRule="auto"/>
        <w:ind w:firstLineChars="200" w:firstLine="420"/>
        <w:rPr>
          <w:rFonts w:ascii="微软雅黑" w:eastAsia="微软雅黑" w:hAnsi="微软雅黑" w:cstheme="minorEastAsia"/>
          <w:szCs w:val="21"/>
        </w:rPr>
      </w:pPr>
      <w:r>
        <w:rPr>
          <w:rFonts w:ascii="微软雅黑" w:eastAsia="微软雅黑" w:hAnsi="微软雅黑" w:hint="eastAsia"/>
          <w:color w:val="000000"/>
          <w:szCs w:val="21"/>
        </w:rPr>
        <w:t>第二中标候选人：</w:t>
      </w:r>
      <w:r w:rsidRPr="00705F5A">
        <w:rPr>
          <w:rFonts w:ascii="微软雅黑" w:eastAsia="微软雅黑" w:hAnsi="微软雅黑" w:cstheme="minorEastAsia" w:hint="eastAsia"/>
          <w:szCs w:val="21"/>
        </w:rPr>
        <w:t>成都市大家发运输有限责任公司</w:t>
      </w:r>
      <w:r>
        <w:rPr>
          <w:rFonts w:ascii="微软雅黑" w:eastAsia="微软雅黑" w:hAnsi="微软雅黑" w:cstheme="minorEastAsia" w:hint="eastAsia"/>
          <w:szCs w:val="21"/>
        </w:rPr>
        <w:t>（报价：</w:t>
      </w:r>
      <w:r>
        <w:rPr>
          <w:rFonts w:ascii="微软雅黑" w:eastAsia="微软雅黑" w:hAnsi="微软雅黑" w:hint="eastAsia"/>
          <w:kern w:val="0"/>
          <w:szCs w:val="21"/>
        </w:rPr>
        <w:t>134元</w:t>
      </w:r>
      <w:r>
        <w:rPr>
          <w:rFonts w:ascii="微软雅黑" w:eastAsia="微软雅黑" w:hAnsi="微软雅黑" w:hint="eastAsia"/>
          <w:szCs w:val="21"/>
        </w:rPr>
        <w:t>/车</w:t>
      </w:r>
      <w:r>
        <w:rPr>
          <w:rFonts w:ascii="微软雅黑" w:eastAsia="微软雅黑" w:hAnsi="微软雅黑" w:cstheme="minorEastAsia" w:hint="eastAsia"/>
          <w:szCs w:val="21"/>
        </w:rPr>
        <w:t>）</w:t>
      </w:r>
    </w:p>
    <w:p w:rsidR="00E86E60" w:rsidRDefault="00E86E60" w:rsidP="00044481">
      <w:pPr>
        <w:tabs>
          <w:tab w:val="left" w:pos="9540"/>
        </w:tabs>
        <w:spacing w:line="360" w:lineRule="auto"/>
        <w:ind w:firstLineChars="200" w:firstLine="420"/>
        <w:rPr>
          <w:rFonts w:ascii="微软雅黑" w:eastAsia="微软雅黑" w:hAnsi="微软雅黑"/>
          <w:color w:val="000000"/>
          <w:szCs w:val="21"/>
        </w:rPr>
      </w:pPr>
      <w:r>
        <w:rPr>
          <w:rFonts w:ascii="微软雅黑" w:eastAsia="微软雅黑" w:hAnsi="微软雅黑" w:hint="eastAsia"/>
          <w:color w:val="000000"/>
          <w:szCs w:val="21"/>
        </w:rPr>
        <w:t>第三中标候选人：</w:t>
      </w:r>
      <w:r w:rsidRPr="00705F5A">
        <w:rPr>
          <w:rFonts w:ascii="微软雅黑" w:eastAsia="微软雅黑" w:hAnsi="微软雅黑" w:cstheme="minorEastAsia"/>
          <w:szCs w:val="21"/>
        </w:rPr>
        <w:t>成都蚂蚁物流有限公司</w:t>
      </w:r>
      <w:r>
        <w:rPr>
          <w:rFonts w:ascii="微软雅黑" w:eastAsia="微软雅黑" w:hAnsi="微软雅黑" w:cstheme="minorEastAsia"/>
          <w:szCs w:val="21"/>
        </w:rPr>
        <w:t>（报价：</w:t>
      </w:r>
      <w:r>
        <w:rPr>
          <w:rFonts w:ascii="微软雅黑" w:eastAsia="微软雅黑" w:hAnsi="微软雅黑" w:hint="eastAsia"/>
          <w:kern w:val="0"/>
          <w:szCs w:val="21"/>
        </w:rPr>
        <w:t>220元</w:t>
      </w:r>
      <w:r>
        <w:rPr>
          <w:rFonts w:ascii="微软雅黑" w:eastAsia="微软雅黑" w:hAnsi="微软雅黑" w:hint="eastAsia"/>
          <w:szCs w:val="21"/>
        </w:rPr>
        <w:t>/车</w:t>
      </w:r>
      <w:r>
        <w:rPr>
          <w:rFonts w:ascii="微软雅黑" w:eastAsia="微软雅黑" w:hAnsi="微软雅黑" w:cstheme="minorEastAsia"/>
          <w:szCs w:val="21"/>
        </w:rPr>
        <w:t>）</w:t>
      </w:r>
    </w:p>
    <w:p w:rsidR="00E86E60" w:rsidRPr="00CA1F11" w:rsidRDefault="00E86E60" w:rsidP="00E86E60">
      <w:pPr>
        <w:tabs>
          <w:tab w:val="left" w:pos="9540"/>
        </w:tabs>
        <w:spacing w:line="360" w:lineRule="auto"/>
        <w:ind w:firstLineChars="225" w:firstLine="473"/>
        <w:rPr>
          <w:rFonts w:ascii="微软雅黑" w:eastAsia="微软雅黑" w:hAnsi="微软雅黑"/>
          <w:bCs/>
          <w:color w:val="000000"/>
          <w:szCs w:val="21"/>
        </w:rPr>
      </w:pPr>
      <w:r w:rsidRPr="00CA1F11">
        <w:rPr>
          <w:rFonts w:ascii="微软雅黑" w:eastAsia="微软雅黑" w:hAnsi="微软雅黑" w:hint="eastAsia"/>
          <w:color w:val="000000"/>
          <w:szCs w:val="21"/>
        </w:rPr>
        <w:t xml:space="preserve">               </w:t>
      </w:r>
    </w:p>
    <w:p w:rsidR="00E86E60" w:rsidRPr="00A153B9" w:rsidRDefault="00E86E60" w:rsidP="00E86E60">
      <w:pPr>
        <w:tabs>
          <w:tab w:val="left" w:pos="9540"/>
        </w:tabs>
        <w:spacing w:line="360" w:lineRule="auto"/>
        <w:ind w:firstLineChars="225" w:firstLine="473"/>
        <w:rPr>
          <w:rFonts w:ascii="微软雅黑" w:eastAsia="微软雅黑" w:hAnsi="微软雅黑"/>
          <w:bCs/>
          <w:color w:val="000000"/>
          <w:szCs w:val="21"/>
        </w:rPr>
      </w:pPr>
      <w:r w:rsidRPr="00A153B9">
        <w:rPr>
          <w:rFonts w:ascii="微软雅黑" w:eastAsia="微软雅黑" w:hAnsi="微软雅黑" w:hint="eastAsia"/>
          <w:color w:val="000000"/>
          <w:szCs w:val="21"/>
        </w:rPr>
        <w:t xml:space="preserve">                 </w:t>
      </w:r>
    </w:p>
    <w:p w:rsidR="00E86E60" w:rsidRPr="00A153B9" w:rsidRDefault="00E86E60" w:rsidP="00E86E60">
      <w:pPr>
        <w:tabs>
          <w:tab w:val="left" w:pos="9540"/>
        </w:tabs>
        <w:spacing w:line="360" w:lineRule="auto"/>
        <w:ind w:firstLineChars="225" w:firstLine="473"/>
        <w:rPr>
          <w:rFonts w:ascii="微软雅黑" w:eastAsia="微软雅黑" w:hAnsi="微软雅黑"/>
          <w:color w:val="000000"/>
          <w:szCs w:val="21"/>
        </w:rPr>
      </w:pPr>
    </w:p>
    <w:p w:rsidR="00E86E60" w:rsidRPr="00A153B9" w:rsidRDefault="00E86E60" w:rsidP="00E86E60">
      <w:pPr>
        <w:tabs>
          <w:tab w:val="left" w:pos="9540"/>
        </w:tabs>
        <w:spacing w:line="360" w:lineRule="auto"/>
        <w:ind w:firstLineChars="400" w:firstLine="840"/>
        <w:rPr>
          <w:rFonts w:ascii="微软雅黑" w:eastAsia="微软雅黑" w:hAnsi="微软雅黑"/>
          <w:szCs w:val="21"/>
        </w:rPr>
      </w:pPr>
    </w:p>
    <w:p w:rsidR="00E86E60" w:rsidRPr="00A153B9" w:rsidRDefault="00E86E60" w:rsidP="00044481">
      <w:pPr>
        <w:tabs>
          <w:tab w:val="left" w:pos="9540"/>
        </w:tabs>
        <w:spacing w:line="360" w:lineRule="auto"/>
        <w:ind w:firstLineChars="200" w:firstLine="420"/>
        <w:rPr>
          <w:rFonts w:ascii="微软雅黑" w:eastAsia="微软雅黑" w:hAnsi="微软雅黑"/>
          <w:szCs w:val="21"/>
        </w:rPr>
      </w:pPr>
      <w:r w:rsidRPr="00A153B9">
        <w:rPr>
          <w:rFonts w:ascii="微软雅黑" w:eastAsia="微软雅黑" w:hAnsi="微软雅黑" w:hint="eastAsia"/>
          <w:szCs w:val="21"/>
        </w:rPr>
        <w:t>公示期一个工作日</w:t>
      </w:r>
    </w:p>
    <w:p w:rsidR="00E86E60" w:rsidRPr="00A153B9" w:rsidRDefault="00E86E60" w:rsidP="00044481">
      <w:pPr>
        <w:tabs>
          <w:tab w:val="left" w:pos="9540"/>
        </w:tabs>
        <w:spacing w:line="360" w:lineRule="auto"/>
        <w:ind w:firstLineChars="200" w:firstLine="420"/>
        <w:rPr>
          <w:rFonts w:ascii="微软雅黑" w:eastAsia="微软雅黑" w:hAnsi="微软雅黑"/>
          <w:szCs w:val="21"/>
        </w:rPr>
      </w:pPr>
      <w:r w:rsidRPr="00A153B9">
        <w:rPr>
          <w:rFonts w:ascii="微软雅黑" w:eastAsia="微软雅黑" w:hAnsi="微软雅黑" w:hint="eastAsia"/>
          <w:szCs w:val="21"/>
        </w:rPr>
        <w:t>监督电话：84616</w:t>
      </w:r>
      <w:r>
        <w:rPr>
          <w:rFonts w:ascii="微软雅黑" w:eastAsia="微软雅黑" w:hAnsi="微软雅黑"/>
          <w:szCs w:val="21"/>
        </w:rPr>
        <w:t>643</w:t>
      </w:r>
    </w:p>
    <w:p w:rsidR="00E86E60" w:rsidRPr="00A153B9" w:rsidRDefault="00E86E60" w:rsidP="00E86E60">
      <w:pPr>
        <w:tabs>
          <w:tab w:val="left" w:pos="9540"/>
        </w:tabs>
        <w:spacing w:line="360" w:lineRule="auto"/>
        <w:ind w:firstLineChars="2800" w:firstLine="5880"/>
        <w:rPr>
          <w:rFonts w:ascii="微软雅黑" w:eastAsia="微软雅黑" w:hAnsi="微软雅黑"/>
          <w:color w:val="000000"/>
          <w:szCs w:val="21"/>
        </w:rPr>
      </w:pPr>
    </w:p>
    <w:p w:rsidR="00E86E60" w:rsidRPr="00A153B9" w:rsidRDefault="00E86E60" w:rsidP="00E86E60">
      <w:pPr>
        <w:tabs>
          <w:tab w:val="left" w:pos="9540"/>
        </w:tabs>
        <w:spacing w:line="360" w:lineRule="auto"/>
        <w:ind w:firstLineChars="2800" w:firstLine="5880"/>
        <w:rPr>
          <w:rFonts w:ascii="微软雅黑" w:eastAsia="微软雅黑" w:hAnsi="微软雅黑"/>
          <w:color w:val="000000"/>
          <w:szCs w:val="21"/>
        </w:rPr>
      </w:pPr>
    </w:p>
    <w:p w:rsidR="00E86E60" w:rsidRDefault="00E86E60" w:rsidP="00277E2F">
      <w:pPr>
        <w:tabs>
          <w:tab w:val="left" w:pos="9540"/>
        </w:tabs>
        <w:spacing w:line="360" w:lineRule="auto"/>
        <w:ind w:firstLineChars="3050" w:firstLine="6405"/>
        <w:rPr>
          <w:rFonts w:ascii="微软雅黑" w:eastAsia="微软雅黑" w:hAnsi="微软雅黑"/>
          <w:color w:val="000000"/>
          <w:szCs w:val="21"/>
        </w:rPr>
      </w:pPr>
      <w:r w:rsidRPr="00A153B9">
        <w:rPr>
          <w:rFonts w:ascii="微软雅黑" w:eastAsia="微软雅黑" w:hAnsi="微软雅黑" w:hint="eastAsia"/>
          <w:color w:val="000000"/>
          <w:szCs w:val="21"/>
        </w:rPr>
        <w:t>后勤处</w:t>
      </w:r>
    </w:p>
    <w:p w:rsidR="00760631" w:rsidRPr="00044481" w:rsidRDefault="00277E2F" w:rsidP="00044481">
      <w:pPr>
        <w:tabs>
          <w:tab w:val="left" w:pos="9540"/>
        </w:tabs>
        <w:spacing w:line="360" w:lineRule="auto"/>
        <w:ind w:firstLineChars="2850" w:firstLine="5985"/>
        <w:rPr>
          <w:rFonts w:ascii="微软雅黑" w:eastAsia="微软雅黑" w:hAnsi="微软雅黑"/>
          <w:color w:val="000000"/>
          <w:szCs w:val="21"/>
        </w:rPr>
      </w:pPr>
      <w:r>
        <w:rPr>
          <w:rFonts w:ascii="微软雅黑" w:eastAsia="微软雅黑" w:hAnsi="微软雅黑" w:hint="eastAsia"/>
          <w:color w:val="000000"/>
          <w:szCs w:val="21"/>
        </w:rPr>
        <w:t>2025年2月24日</w:t>
      </w:r>
      <w:bookmarkStart w:id="0" w:name="_GoBack"/>
      <w:bookmarkEnd w:id="0"/>
    </w:p>
    <w:sectPr w:rsidR="00760631" w:rsidRPr="000444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E60"/>
    <w:rsid w:val="00044481"/>
    <w:rsid w:val="00277E2F"/>
    <w:rsid w:val="00760631"/>
    <w:rsid w:val="00E86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E6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E6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58</Words>
  <Characters>335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THINK</dc:creator>
  <cp:lastModifiedBy>THINK</cp:lastModifiedBy>
  <cp:revision>3</cp:revision>
  <cp:lastPrinted>2025-02-24T06:08:00Z</cp:lastPrinted>
  <dcterms:created xsi:type="dcterms:W3CDTF">2025-02-24T03:41:00Z</dcterms:created>
  <dcterms:modified xsi:type="dcterms:W3CDTF">2025-02-24T06:09:00Z</dcterms:modified>
</cp:coreProperties>
</file>