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F2AAE4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32"/>
          <w:szCs w:val="32"/>
        </w:rPr>
        <w:t>成都大学公务用车洗车服务商采购项目</w:t>
      </w:r>
      <w:r>
        <w:rPr>
          <w:rFonts w:hint="eastAsia" w:ascii="方正小标宋简体" w:hAnsi="方正小标宋简体" w:eastAsia="方正小标宋简体" w:cs="方正小标宋简体"/>
          <w:b/>
          <w:sz w:val="32"/>
          <w:szCs w:val="32"/>
          <w:lang w:val="en-US" w:eastAsia="zh-CN"/>
        </w:rPr>
        <w:t>（第二次）</w:t>
      </w:r>
    </w:p>
    <w:p w14:paraId="1DD55BE6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sz w:val="32"/>
          <w:szCs w:val="32"/>
        </w:rPr>
        <w:t>采购结果公示</w:t>
      </w:r>
    </w:p>
    <w:p w14:paraId="51FB2E6E">
      <w:pPr>
        <w:spacing w:line="360" w:lineRule="auto"/>
        <w:ind w:firstLine="720" w:firstLineChars="300"/>
        <w:rPr>
          <w:rFonts w:hint="eastAsia" w:ascii="宋体" w:hAnsi="宋体"/>
          <w:sz w:val="24"/>
          <w:szCs w:val="24"/>
        </w:rPr>
      </w:pPr>
    </w:p>
    <w:p w14:paraId="2C311445">
      <w:pPr>
        <w:tabs>
          <w:tab w:val="left" w:pos="6795"/>
        </w:tabs>
        <w:spacing w:line="360" w:lineRule="auto"/>
        <w:ind w:firstLine="600" w:firstLineChars="200"/>
        <w:rPr>
          <w:rFonts w:eastAsia="方正仿宋简体"/>
          <w:sz w:val="30"/>
          <w:szCs w:val="30"/>
        </w:rPr>
      </w:pPr>
      <w:r>
        <w:rPr>
          <w:rFonts w:eastAsia="方正仿宋简体"/>
          <w:sz w:val="30"/>
          <w:szCs w:val="30"/>
        </w:rPr>
        <w:t>成都大学公务用车洗车服务商采购项目</w:t>
      </w:r>
      <w:r>
        <w:rPr>
          <w:rFonts w:hint="eastAsia" w:eastAsia="方正仿宋简体"/>
          <w:sz w:val="30"/>
          <w:szCs w:val="30"/>
          <w:lang w:eastAsia="zh-CN"/>
        </w:rPr>
        <w:t>（</w:t>
      </w:r>
      <w:r>
        <w:rPr>
          <w:rFonts w:hint="eastAsia" w:eastAsia="方正仿宋简体"/>
          <w:sz w:val="30"/>
          <w:szCs w:val="30"/>
          <w:lang w:val="en-US" w:eastAsia="zh-CN"/>
        </w:rPr>
        <w:t>第二次）</w:t>
      </w:r>
      <w:r>
        <w:rPr>
          <w:rFonts w:eastAsia="方正仿宋简体"/>
          <w:color w:val="000000"/>
          <w:sz w:val="30"/>
          <w:szCs w:val="30"/>
        </w:rPr>
        <w:t>，</w:t>
      </w:r>
      <w:r>
        <w:rPr>
          <w:rFonts w:eastAsia="方正仿宋简体"/>
          <w:sz w:val="30"/>
          <w:szCs w:val="30"/>
        </w:rPr>
        <w:t>采购编号：（CDHQ-ZB202504</w:t>
      </w:r>
      <w:r>
        <w:rPr>
          <w:rFonts w:hint="eastAsia" w:eastAsia="方正仿宋简体"/>
          <w:sz w:val="30"/>
          <w:szCs w:val="30"/>
          <w:lang w:val="en-US" w:eastAsia="zh-CN"/>
        </w:rPr>
        <w:t>-1</w:t>
      </w:r>
      <w:r>
        <w:rPr>
          <w:rFonts w:eastAsia="方正仿宋简体"/>
          <w:sz w:val="30"/>
          <w:szCs w:val="30"/>
        </w:rPr>
        <w:t>），</w:t>
      </w:r>
      <w:r>
        <w:rPr>
          <w:rFonts w:eastAsia="方正仿宋简体"/>
          <w:color w:val="000000"/>
          <w:sz w:val="30"/>
          <w:szCs w:val="30"/>
        </w:rPr>
        <w:t>已依照本项目询价文件的</w:t>
      </w:r>
      <w:r>
        <w:rPr>
          <w:rFonts w:eastAsia="方正仿宋简体"/>
          <w:bCs/>
          <w:sz w:val="30"/>
          <w:szCs w:val="30"/>
        </w:rPr>
        <w:t>规定于</w:t>
      </w:r>
      <w:r>
        <w:rPr>
          <w:rFonts w:eastAsia="方正仿宋简体"/>
          <w:color w:val="000000"/>
          <w:sz w:val="30"/>
          <w:szCs w:val="30"/>
        </w:rPr>
        <w:t>2025年</w:t>
      </w:r>
      <w:r>
        <w:rPr>
          <w:rFonts w:hint="eastAsia" w:eastAsia="方正仿宋简体"/>
          <w:color w:val="000000"/>
          <w:sz w:val="30"/>
          <w:szCs w:val="30"/>
          <w:lang w:val="en-US" w:eastAsia="zh-CN"/>
        </w:rPr>
        <w:t>4</w:t>
      </w:r>
      <w:r>
        <w:rPr>
          <w:rFonts w:eastAsia="方正仿宋简体"/>
          <w:color w:val="000000"/>
          <w:sz w:val="30"/>
          <w:szCs w:val="30"/>
        </w:rPr>
        <w:t>月</w:t>
      </w:r>
      <w:r>
        <w:rPr>
          <w:rFonts w:hint="eastAsia" w:eastAsia="方正仿宋简体"/>
          <w:color w:val="000000"/>
          <w:sz w:val="30"/>
          <w:szCs w:val="30"/>
          <w:lang w:val="en-US" w:eastAsia="zh-CN"/>
        </w:rPr>
        <w:t>3</w:t>
      </w:r>
      <w:r>
        <w:rPr>
          <w:rFonts w:eastAsia="方正仿宋简体"/>
          <w:color w:val="000000"/>
          <w:sz w:val="30"/>
          <w:szCs w:val="30"/>
        </w:rPr>
        <w:t>日10:00</w:t>
      </w:r>
      <w:r>
        <w:rPr>
          <w:rFonts w:eastAsia="方正仿宋简体"/>
          <w:bCs/>
          <w:sz w:val="30"/>
          <w:szCs w:val="30"/>
        </w:rPr>
        <w:t>在</w:t>
      </w:r>
      <w:r>
        <w:rPr>
          <w:rFonts w:eastAsia="方正仿宋简体"/>
          <w:sz w:val="30"/>
          <w:szCs w:val="30"/>
        </w:rPr>
        <w:t>成都大学后勤处招标室</w:t>
      </w:r>
      <w:r>
        <w:rPr>
          <w:rFonts w:eastAsia="方正仿宋简体"/>
          <w:bCs/>
          <w:sz w:val="30"/>
          <w:szCs w:val="30"/>
        </w:rPr>
        <w:t>开标，询价小组成员应到3人，实到3人。</w:t>
      </w:r>
    </w:p>
    <w:p w14:paraId="71E35A87">
      <w:pPr>
        <w:tabs>
          <w:tab w:val="left" w:pos="9540"/>
        </w:tabs>
        <w:spacing w:line="360" w:lineRule="auto"/>
        <w:ind w:firstLine="675" w:firstLineChars="225"/>
        <w:rPr>
          <w:rFonts w:eastAsia="方正仿宋简体"/>
          <w:bCs/>
          <w:sz w:val="30"/>
          <w:szCs w:val="30"/>
        </w:rPr>
      </w:pPr>
      <w:r>
        <w:rPr>
          <w:rFonts w:eastAsia="方正仿宋简体"/>
          <w:sz w:val="30"/>
          <w:szCs w:val="30"/>
        </w:rPr>
        <w:t>询价小组</w:t>
      </w:r>
      <w:r>
        <w:rPr>
          <w:rFonts w:eastAsia="方正仿宋简体"/>
          <w:bCs/>
          <w:sz w:val="30"/>
          <w:szCs w:val="30"/>
        </w:rPr>
        <w:t>根据询价文件规定的询价办法及标准对供应商的响应文件进行评审。</w:t>
      </w:r>
      <w:r>
        <w:rPr>
          <w:rFonts w:eastAsia="方正仿宋简体"/>
          <w:sz w:val="30"/>
          <w:szCs w:val="30"/>
        </w:rPr>
        <w:t>经评审，</w:t>
      </w:r>
      <w:r>
        <w:rPr>
          <w:rFonts w:eastAsia="方正仿宋简体"/>
          <w:bCs/>
          <w:sz w:val="30"/>
          <w:szCs w:val="30"/>
        </w:rPr>
        <w:t xml:space="preserve">通过资质和符合性审查的供应商不足三家，此次询价活动失败。 </w:t>
      </w:r>
    </w:p>
    <w:p w14:paraId="3A14E77A">
      <w:pPr>
        <w:tabs>
          <w:tab w:val="left" w:pos="9540"/>
        </w:tabs>
        <w:spacing w:line="360" w:lineRule="auto"/>
        <w:ind w:firstLine="675" w:firstLineChars="225"/>
        <w:rPr>
          <w:rFonts w:eastAsia="方正仿宋简体"/>
          <w:sz w:val="30"/>
          <w:szCs w:val="30"/>
        </w:rPr>
      </w:pPr>
      <w:r>
        <w:rPr>
          <w:rFonts w:eastAsia="方正仿宋简体"/>
          <w:sz w:val="30"/>
          <w:szCs w:val="30"/>
        </w:rPr>
        <w:t xml:space="preserve"> </w:t>
      </w:r>
    </w:p>
    <w:p w14:paraId="4F0105AA">
      <w:pPr>
        <w:tabs>
          <w:tab w:val="left" w:pos="9540"/>
        </w:tabs>
        <w:spacing w:line="360" w:lineRule="auto"/>
        <w:ind w:firstLine="540" w:firstLineChars="225"/>
        <w:rPr>
          <w:rFonts w:eastAsia="微软雅黑"/>
          <w:bCs/>
          <w:sz w:val="24"/>
          <w:szCs w:val="24"/>
        </w:rPr>
      </w:pPr>
      <w:r>
        <w:rPr>
          <w:rFonts w:eastAsia="微软雅黑"/>
          <w:bCs/>
          <w:sz w:val="24"/>
          <w:szCs w:val="24"/>
        </w:rPr>
        <w:t xml:space="preserve"> </w:t>
      </w:r>
    </w:p>
    <w:p w14:paraId="691F5802">
      <w:pPr>
        <w:tabs>
          <w:tab w:val="left" w:pos="9540"/>
        </w:tabs>
        <w:spacing w:line="360" w:lineRule="auto"/>
        <w:ind w:firstLine="675" w:firstLineChars="225"/>
        <w:rPr>
          <w:rFonts w:eastAsia="方正仿宋简体"/>
          <w:bCs/>
          <w:sz w:val="30"/>
          <w:szCs w:val="30"/>
        </w:rPr>
      </w:pPr>
      <w:r>
        <w:rPr>
          <w:rFonts w:eastAsia="方正仿宋简体"/>
          <w:bCs/>
          <w:sz w:val="30"/>
          <w:szCs w:val="30"/>
        </w:rPr>
        <w:t>公示期为一个工作</w:t>
      </w:r>
      <w:bookmarkStart w:id="0" w:name="_GoBack"/>
      <w:bookmarkEnd w:id="0"/>
      <w:r>
        <w:rPr>
          <w:rFonts w:eastAsia="方正仿宋简体"/>
          <w:bCs/>
          <w:sz w:val="30"/>
          <w:szCs w:val="30"/>
        </w:rPr>
        <w:t>日</w:t>
      </w:r>
    </w:p>
    <w:p w14:paraId="72802B27">
      <w:pPr>
        <w:tabs>
          <w:tab w:val="left" w:pos="9540"/>
        </w:tabs>
        <w:spacing w:line="360" w:lineRule="auto"/>
        <w:ind w:firstLine="675" w:firstLineChars="225"/>
        <w:rPr>
          <w:rFonts w:eastAsia="方正仿宋简体"/>
          <w:bCs/>
          <w:sz w:val="30"/>
          <w:szCs w:val="30"/>
        </w:rPr>
      </w:pPr>
      <w:r>
        <w:rPr>
          <w:rFonts w:eastAsia="方正仿宋简体"/>
          <w:bCs/>
          <w:sz w:val="30"/>
          <w:szCs w:val="30"/>
        </w:rPr>
        <w:t>监督电话：028-84616643</w:t>
      </w:r>
    </w:p>
    <w:p w14:paraId="3A045C9F">
      <w:pPr>
        <w:tabs>
          <w:tab w:val="left" w:pos="9540"/>
        </w:tabs>
        <w:spacing w:line="360" w:lineRule="auto"/>
        <w:ind w:firstLine="675" w:firstLineChars="225"/>
        <w:rPr>
          <w:rFonts w:eastAsia="方正仿宋简体"/>
          <w:bCs/>
          <w:sz w:val="30"/>
          <w:szCs w:val="30"/>
        </w:rPr>
      </w:pPr>
    </w:p>
    <w:p w14:paraId="54621780">
      <w:pPr>
        <w:tabs>
          <w:tab w:val="left" w:pos="9540"/>
        </w:tabs>
        <w:spacing w:line="360" w:lineRule="auto"/>
        <w:ind w:firstLine="6075" w:firstLineChars="2025"/>
        <w:rPr>
          <w:rFonts w:eastAsia="方正仿宋简体"/>
          <w:bCs/>
          <w:sz w:val="30"/>
          <w:szCs w:val="30"/>
        </w:rPr>
      </w:pPr>
      <w:r>
        <w:rPr>
          <w:rFonts w:eastAsia="方正仿宋简体"/>
          <w:bCs/>
          <w:sz w:val="30"/>
          <w:szCs w:val="30"/>
        </w:rPr>
        <w:t>后勤处        </w:t>
      </w:r>
    </w:p>
    <w:p w14:paraId="522C7E3D">
      <w:pPr>
        <w:tabs>
          <w:tab w:val="left" w:pos="9540"/>
        </w:tabs>
        <w:spacing w:line="360" w:lineRule="auto"/>
        <w:ind w:firstLine="5475" w:firstLineChars="1825"/>
        <w:rPr>
          <w:rFonts w:eastAsia="方正仿宋简体"/>
          <w:bCs/>
          <w:sz w:val="30"/>
          <w:szCs w:val="30"/>
        </w:rPr>
      </w:pPr>
      <w:r>
        <w:rPr>
          <w:rFonts w:eastAsia="方正仿宋简体"/>
          <w:bCs/>
          <w:sz w:val="30"/>
          <w:szCs w:val="30"/>
        </w:rPr>
        <w:t>2025年</w:t>
      </w:r>
      <w:r>
        <w:rPr>
          <w:rFonts w:hint="eastAsia" w:eastAsia="方正仿宋简体"/>
          <w:bCs/>
          <w:sz w:val="30"/>
          <w:szCs w:val="30"/>
          <w:lang w:val="en-US" w:eastAsia="zh-CN"/>
        </w:rPr>
        <w:t>4</w:t>
      </w:r>
      <w:r>
        <w:rPr>
          <w:rFonts w:eastAsia="方正仿宋简体"/>
          <w:bCs/>
          <w:sz w:val="30"/>
          <w:szCs w:val="30"/>
        </w:rPr>
        <w:t>月</w:t>
      </w:r>
      <w:r>
        <w:rPr>
          <w:rFonts w:hint="eastAsia" w:eastAsia="方正仿宋简体"/>
          <w:bCs/>
          <w:sz w:val="30"/>
          <w:szCs w:val="30"/>
          <w:lang w:val="en-US" w:eastAsia="zh-CN"/>
        </w:rPr>
        <w:t>3</w:t>
      </w:r>
      <w:r>
        <w:rPr>
          <w:rFonts w:eastAsia="方正仿宋简体"/>
          <w:bCs/>
          <w:sz w:val="30"/>
          <w:szCs w:val="30"/>
        </w:rPr>
        <w:t>日  </w:t>
      </w:r>
    </w:p>
    <w:p w14:paraId="6B2DFA4F">
      <w:pPr>
        <w:tabs>
          <w:tab w:val="left" w:pos="9540"/>
        </w:tabs>
        <w:spacing w:line="360" w:lineRule="auto"/>
        <w:ind w:firstLine="472" w:firstLineChars="225"/>
        <w:rPr>
          <w:rFonts w:hint="eastAsia"/>
        </w:rPr>
      </w:pPr>
    </w:p>
    <w:p w14:paraId="6A7039D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981"/>
    <w:rsid w:val="00191981"/>
    <w:rsid w:val="00CC199C"/>
    <w:rsid w:val="00DC43EC"/>
    <w:rsid w:val="480B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191</Words>
  <Characters>226</Characters>
  <Lines>1</Lines>
  <Paragraphs>1</Paragraphs>
  <TotalTime>8</TotalTime>
  <ScaleCrop>false</ScaleCrop>
  <LinksUpToDate>false</LinksUpToDate>
  <CharactersWithSpaces>239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2025-03-27T02:40:00Z</dcterms:created>
  <dc:creator>sue z</dc:creator>
  <cp:lastModifiedBy>WPS_1620815153</cp:lastModifiedBy>
  <dcterms:modified xsi:type="dcterms:W3CDTF">2025-04-03T02:35:19Z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eyJoZGlkIjoiYzNiNmY2YjBkMTY3ZTM2ZjYyNGJkNGJjOGVjODA3YjYiLCJ1c2VySWQiOiIxMjA5OTYwNzc0In0=</vt:lpwstr>
  </property>
  <property fmtid="{D5CDD505-2E9C-101B-9397-08002B2CF9AE}" pid="3" name="KSOProductBuildVer">
    <vt:lpwstr>2052-12.1.0.20305</vt:lpwstr>
  </property>
  <property fmtid="{D5CDD505-2E9C-101B-9397-08002B2CF9AE}" pid="4" name="ICV">
    <vt:lpwstr>1D67F5F886E340E4A0C2BB0FD27E2161_12</vt:lpwstr>
  </property>
</Properties>
</file>