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F2E4D">
      <w:pPr>
        <w:spacing w:line="360" w:lineRule="auto"/>
        <w:jc w:val="center"/>
        <w:rPr>
          <w:rFonts w:hint="eastAsia" w:ascii="微软雅黑" w:hAnsi="微软雅黑" w:eastAsia="微软雅黑" w:cs="Times New Roman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  <w:lang w:val="en-US" w:eastAsia="zh-CN"/>
        </w:rPr>
        <w:t>成都大学后勤处2025-2026年度建设工程造价咨询服务采购项目</w:t>
      </w:r>
    </w:p>
    <w:p w14:paraId="70BD30A2">
      <w:pPr>
        <w:spacing w:line="360" w:lineRule="auto"/>
        <w:jc w:val="center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  <w:lang w:val="en-US" w:eastAsia="zh-CN"/>
        </w:rPr>
        <w:t>结果公告</w:t>
      </w:r>
    </w:p>
    <w:p w14:paraId="0ED29C70">
      <w:pPr>
        <w:spacing w:line="360" w:lineRule="auto"/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73691D90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一、项目名称</w:t>
      </w:r>
    </w:p>
    <w:p w14:paraId="08A1DFD5">
      <w:pPr>
        <w:spacing w:line="360" w:lineRule="auto"/>
        <w:ind w:firstLine="480" w:firstLineChars="20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成都大学后勤处2025-2026年度建设工程造价咨询服务采购项目（采购编号：CDHQ-ZB202515），包件1：招标控制价、招标工程量清单编制；包件2：工程竣工结算审计</w:t>
      </w:r>
    </w:p>
    <w:p w14:paraId="0E38260F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二、项目终止原因</w:t>
      </w:r>
    </w:p>
    <w:p w14:paraId="7FE29BD2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通过资格性审查的供应商不足三家，根据相关法律法规及询价文件规定，此次询价活动终止。</w:t>
      </w:r>
      <w:bookmarkStart w:id="0" w:name="_GoBack"/>
      <w:bookmarkEnd w:id="0"/>
    </w:p>
    <w:p w14:paraId="0FFAA3CA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三、公告期限</w:t>
      </w:r>
    </w:p>
    <w:p w14:paraId="47A363FE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自本公告发布之日起1个工作日。</w:t>
      </w:r>
    </w:p>
    <w:p w14:paraId="56B42657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322D2B8D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53894733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                                      后勤处</w:t>
      </w:r>
    </w:p>
    <w:p w14:paraId="5223D26D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                                 2025年6月16日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D1721"/>
    <w:rsid w:val="15435805"/>
    <w:rsid w:val="23627BF0"/>
    <w:rsid w:val="25001A40"/>
    <w:rsid w:val="2E4D1721"/>
    <w:rsid w:val="3B390941"/>
    <w:rsid w:val="7124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151</Characters>
  <Lines>0</Lines>
  <Paragraphs>0</Paragraphs>
  <TotalTime>7</TotalTime>
  <ScaleCrop>false</ScaleCrop>
  <LinksUpToDate>false</LinksUpToDate>
  <CharactersWithSpaces>254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2025-05-21T00:28:00Z</dcterms:created>
  <dc:creator>Sun</dc:creator>
  <cp:lastModifiedBy>WPS_1620815153</cp:lastModifiedBy>
  <dcterms:modified xsi:type="dcterms:W3CDTF">2025-06-16T06:29:56Z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854D67E1225E47EBBA562CF3B8390A68_11</vt:lpwstr>
  </property>
  <property fmtid="{D5CDD505-2E9C-101B-9397-08002B2CF9AE}" pid="4" name="KSOTemplateDocerSaveRecord">
    <vt:lpwstr>eyJoZGlkIjoiYzNiNmY2YjBkMTY3ZTM2ZjYyNGJkNGJjOGVjODA3YjYiLCJ1c2VySWQiOiIxMjA5OTYwNzc0In0=</vt:lpwstr>
  </property>
</Properties>
</file>