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E52" w:rsidRDefault="007E19F7">
      <w:pPr>
        <w:jc w:val="center"/>
        <w:rPr>
          <w:b/>
          <w:sz w:val="32"/>
          <w:szCs w:val="32"/>
        </w:rPr>
      </w:pPr>
      <w:r>
        <w:rPr>
          <w:rFonts w:hint="eastAsia"/>
          <w:b/>
          <w:sz w:val="32"/>
          <w:szCs w:val="32"/>
        </w:rPr>
        <w:t>2023</w:t>
      </w:r>
      <w:r>
        <w:rPr>
          <w:rFonts w:hint="eastAsia"/>
          <w:b/>
          <w:sz w:val="32"/>
          <w:szCs w:val="32"/>
        </w:rPr>
        <w:t>年体育馆场馆设施设备采购项目</w:t>
      </w:r>
      <w:r>
        <w:rPr>
          <w:rFonts w:hint="eastAsia"/>
          <w:b/>
          <w:sz w:val="32"/>
          <w:szCs w:val="32"/>
        </w:rPr>
        <w:t>-</w:t>
      </w:r>
      <w:r>
        <w:rPr>
          <w:b/>
          <w:sz w:val="32"/>
          <w:szCs w:val="32"/>
        </w:rPr>
        <w:t>技术参数</w:t>
      </w:r>
      <w:r>
        <w:rPr>
          <w:rFonts w:hint="eastAsia"/>
          <w:b/>
          <w:sz w:val="32"/>
          <w:szCs w:val="32"/>
        </w:rPr>
        <w:t>及质量要求</w:t>
      </w:r>
    </w:p>
    <w:p w:rsidR="00523E52" w:rsidRDefault="007E19F7">
      <w:pPr>
        <w:jc w:val="left"/>
        <w:rPr>
          <w:b/>
          <w:szCs w:val="21"/>
        </w:rPr>
      </w:pPr>
      <w:r>
        <w:rPr>
          <w:rFonts w:hint="eastAsia"/>
          <w:b/>
          <w:szCs w:val="21"/>
        </w:rPr>
        <w:t>1.</w:t>
      </w:r>
      <w:r>
        <w:rPr>
          <w:rFonts w:hint="eastAsia"/>
          <w:b/>
          <w:szCs w:val="21"/>
        </w:rPr>
        <w:t>项目采购项目概况、技术要求及商务要求</w:t>
      </w:r>
    </w:p>
    <w:p w:rsidR="00523E52" w:rsidRDefault="007E19F7">
      <w:pPr>
        <w:ind w:firstLineChars="200" w:firstLine="422"/>
        <w:jc w:val="left"/>
        <w:rPr>
          <w:b/>
          <w:szCs w:val="21"/>
        </w:rPr>
      </w:pPr>
      <w:r>
        <w:rPr>
          <w:rFonts w:hint="eastAsia"/>
          <w:b/>
          <w:szCs w:val="21"/>
        </w:rPr>
        <w:t>为满足学院体育场馆内赛事需求，丰富场馆利用率，根据学院体育训练</w:t>
      </w:r>
      <w:proofErr w:type="gramStart"/>
      <w:r>
        <w:rPr>
          <w:rFonts w:hint="eastAsia"/>
          <w:b/>
          <w:szCs w:val="21"/>
        </w:rPr>
        <w:t>队需求</w:t>
      </w:r>
      <w:proofErr w:type="gramEnd"/>
      <w:r>
        <w:rPr>
          <w:rFonts w:hint="eastAsia"/>
          <w:b/>
          <w:szCs w:val="21"/>
        </w:rPr>
        <w:t>和体育项目建设需要，基础部体育教研室在保障场馆内功能不改变的前提下增加可开展的室内体育项目，针对部分可开展的专项体育赛事，组织论证了部分适合场馆内开展的体育项目，科学合理的拓展室内体育场馆的功能性。具体需要增设的设施设备如下：</w:t>
      </w:r>
    </w:p>
    <w:tbl>
      <w:tblPr>
        <w:tblW w:w="14343" w:type="dxa"/>
        <w:tblInd w:w="103" w:type="dxa"/>
        <w:tblLayout w:type="fixed"/>
        <w:tblLook w:val="04A0" w:firstRow="1" w:lastRow="0" w:firstColumn="1" w:lastColumn="0" w:noHBand="0" w:noVBand="1"/>
      </w:tblPr>
      <w:tblGrid>
        <w:gridCol w:w="714"/>
        <w:gridCol w:w="1617"/>
        <w:gridCol w:w="995"/>
        <w:gridCol w:w="4172"/>
        <w:gridCol w:w="1012"/>
        <w:gridCol w:w="709"/>
        <w:gridCol w:w="1134"/>
        <w:gridCol w:w="1403"/>
        <w:gridCol w:w="2587"/>
      </w:tblGrid>
      <w:tr w:rsidR="00523E52" w:rsidTr="007E19F7">
        <w:trPr>
          <w:trHeight w:val="557"/>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序号</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名称</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用途和需求原因</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参数</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存放地</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单价</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数量</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总价</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rFonts w:ascii="仿宋" w:eastAsia="仿宋" w:hAnsi="仿宋" w:cs="仿宋" w:hint="eastAsia"/>
                <w:b/>
                <w:bCs/>
                <w:color w:val="000000"/>
                <w:kern w:val="0"/>
                <w:sz w:val="24"/>
                <w:szCs w:val="24"/>
              </w:rPr>
              <w:t>参考图片</w:t>
            </w:r>
          </w:p>
        </w:tc>
      </w:tr>
      <w:tr w:rsidR="00523E52" w:rsidTr="007E19F7">
        <w:trPr>
          <w:trHeight w:val="494"/>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pPr>
              <w:jc w:val="righ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t>1</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left"/>
              <w:rPr>
                <w:rFonts w:ascii="仿宋" w:eastAsia="仿宋" w:hAnsi="仿宋" w:cs="仿宋"/>
                <w:color w:val="000000"/>
                <w:sz w:val="24"/>
                <w:szCs w:val="24"/>
              </w:rPr>
            </w:pPr>
            <w:r>
              <w:rPr>
                <w:rFonts w:ascii="仿宋" w:eastAsia="仿宋" w:hAnsi="仿宋" w:cs="仿宋" w:hint="eastAsia"/>
                <w:color w:val="000000"/>
                <w:sz w:val="24"/>
                <w:szCs w:val="24"/>
              </w:rPr>
              <w:t>气排球</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气排球训练专用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r>
              <w:rPr>
                <w:rFonts w:hint="eastAsia"/>
              </w:rPr>
              <w:t>7</w:t>
            </w:r>
            <w:r>
              <w:rPr>
                <w:rFonts w:hint="eastAsia"/>
              </w:rPr>
              <w:t>号球（赛事专用、外形采用经典</w:t>
            </w:r>
            <w:r>
              <w:rPr>
                <w:rFonts w:hint="eastAsia"/>
              </w:rPr>
              <w:t>1</w:t>
            </w:r>
            <w:r>
              <w:t>8</w:t>
            </w:r>
            <w:r>
              <w:rPr>
                <w:rFonts w:hint="eastAsia"/>
              </w:rPr>
              <w:t>片设计，丁基气嘴、星孔纹路、精密缝线）材质：高密度</w:t>
            </w:r>
            <w:r>
              <w:rPr>
                <w:rFonts w:hint="eastAsia"/>
              </w:rPr>
              <w:t>E</w:t>
            </w:r>
            <w:r>
              <w:t>VA</w:t>
            </w:r>
            <w:r>
              <w:rPr>
                <w:rFonts w:hint="eastAsia"/>
              </w:rPr>
              <w:t>重量：</w:t>
            </w:r>
            <w:r>
              <w:rPr>
                <w:rFonts w:hint="eastAsia"/>
              </w:rPr>
              <w:t>1</w:t>
            </w:r>
            <w:r>
              <w:t>20-140g</w:t>
            </w:r>
            <w:r>
              <w:rPr>
                <w:rFonts w:hint="eastAsia"/>
              </w:rPr>
              <w:t>，周长：</w:t>
            </w:r>
            <w:r>
              <w:t>735-745</w:t>
            </w:r>
            <w:r>
              <w:rPr>
                <w:rFonts w:hint="eastAsia"/>
              </w:rPr>
              <w:t>mm</w:t>
            </w:r>
            <w:r>
              <w:rPr>
                <w:rFonts w:hint="eastAsia"/>
              </w:rPr>
              <w:t>，色彩：黄色、蓝色、白色；</w:t>
            </w:r>
          </w:p>
          <w:p w:rsidR="00523E52" w:rsidRDefault="007E19F7">
            <w:r>
              <w:rPr>
                <w:rFonts w:hint="eastAsia"/>
                <w:b/>
                <w:bCs/>
              </w:rPr>
              <w:t>（参考品牌：</w:t>
            </w:r>
            <w:r>
              <w:rPr>
                <w:rFonts w:hint="eastAsia"/>
                <w:bCs/>
              </w:rPr>
              <w:t>宇生</w:t>
            </w:r>
            <w:proofErr w:type="gramStart"/>
            <w:r>
              <w:rPr>
                <w:rFonts w:hint="eastAsia"/>
                <w:bCs/>
              </w:rPr>
              <w:t>富比赛</w:t>
            </w:r>
            <w:proofErr w:type="gramEnd"/>
            <w:r>
              <w:rPr>
                <w:rFonts w:hint="eastAsia"/>
                <w:bCs/>
              </w:rPr>
              <w:t>专用球</w:t>
            </w:r>
            <w:r>
              <w:rPr>
                <w:rFonts w:hint="eastAsia"/>
                <w:bCs/>
              </w:rPr>
              <w:t>7</w:t>
            </w:r>
            <w:r>
              <w:rPr>
                <w:rFonts w:hint="eastAsia"/>
                <w:bCs/>
              </w:rPr>
              <w:t>号球</w:t>
            </w:r>
            <w:r>
              <w:rPr>
                <w:rFonts w:hint="eastAsia"/>
                <w:bCs/>
              </w:rPr>
              <w:t>6001</w:t>
            </w:r>
            <w:r>
              <w:rPr>
                <w:rFonts w:hint="eastAsia"/>
                <w:bCs/>
              </w:rPr>
              <w:t>中文版、</w:t>
            </w:r>
            <w:proofErr w:type="gramStart"/>
            <w:r>
              <w:rPr>
                <w:rFonts w:hint="eastAsia"/>
              </w:rPr>
              <w:t>恒佳比赛</w:t>
            </w:r>
            <w:proofErr w:type="gramEnd"/>
            <w:r>
              <w:rPr>
                <w:rFonts w:hint="eastAsia"/>
              </w:rPr>
              <w:t>专用</w:t>
            </w:r>
            <w:r>
              <w:rPr>
                <w:rFonts w:hint="eastAsia"/>
              </w:rPr>
              <w:t>7</w:t>
            </w:r>
            <w:r>
              <w:rPr>
                <w:rFonts w:hint="eastAsia"/>
              </w:rPr>
              <w:t>号球</w:t>
            </w:r>
            <w:r>
              <w:rPr>
                <w:rFonts w:hint="eastAsia"/>
              </w:rPr>
              <w:t xml:space="preserve"> FP300</w:t>
            </w:r>
            <w:r>
              <w:rPr>
                <w:rFonts w:hint="eastAsia"/>
              </w:rPr>
              <w:t>、</w:t>
            </w:r>
            <w:r>
              <w:rPr>
                <w:rFonts w:hint="eastAsia"/>
              </w:rPr>
              <w:t>STAR</w:t>
            </w:r>
            <w:proofErr w:type="gramStart"/>
            <w:r>
              <w:rPr>
                <w:rFonts w:hint="eastAsia"/>
              </w:rPr>
              <w:t>世</w:t>
            </w:r>
            <w:proofErr w:type="gramEnd"/>
            <w:r>
              <w:rPr>
                <w:rFonts w:hint="eastAsia"/>
              </w:rPr>
              <w:t>达</w:t>
            </w:r>
            <w:r>
              <w:rPr>
                <w:rFonts w:hint="eastAsia"/>
              </w:rPr>
              <w:t>7</w:t>
            </w:r>
            <w:r>
              <w:rPr>
                <w:rFonts w:hint="eastAsia"/>
              </w:rPr>
              <w:t>号球）</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6</w:t>
            </w:r>
            <w:r>
              <w:rPr>
                <w:rFonts w:ascii="仿宋" w:eastAsia="仿宋" w:hAnsi="仿宋" w:cs="仿宋"/>
                <w:kern w:val="0"/>
                <w:sz w:val="24"/>
                <w:szCs w:val="24"/>
              </w:rPr>
              <w:t>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kern w:val="0"/>
                <w:sz w:val="24"/>
                <w:szCs w:val="24"/>
              </w:rPr>
              <w:t>40</w:t>
            </w:r>
            <w:r>
              <w:rPr>
                <w:rFonts w:ascii="仿宋" w:eastAsia="仿宋" w:hAnsi="仿宋" w:cs="仿宋" w:hint="eastAsia"/>
                <w:kern w:val="0"/>
                <w:sz w:val="24"/>
                <w:szCs w:val="24"/>
              </w:rPr>
              <w:t>个</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t>2720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noProof/>
              </w:rPr>
              <w:drawing>
                <wp:inline distT="0" distB="0" distL="0" distR="0">
                  <wp:extent cx="933450" cy="827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970099" cy="860154"/>
                          </a:xfrm>
                          <a:prstGeom prst="rect">
                            <a:avLst/>
                          </a:prstGeom>
                        </pic:spPr>
                      </pic:pic>
                    </a:graphicData>
                  </a:graphic>
                </wp:inline>
              </w:drawing>
            </w:r>
          </w:p>
        </w:tc>
      </w:tr>
      <w:tr w:rsidR="00523E52" w:rsidTr="007E19F7">
        <w:trPr>
          <w:trHeight w:val="564"/>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pPr>
              <w:jc w:val="righ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t>2</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left"/>
              <w:rPr>
                <w:rFonts w:ascii="仿宋" w:eastAsia="仿宋" w:hAnsi="仿宋" w:cs="仿宋"/>
                <w:color w:val="000000"/>
                <w:sz w:val="24"/>
                <w:szCs w:val="24"/>
              </w:rPr>
            </w:pPr>
            <w:r>
              <w:rPr>
                <w:rFonts w:ascii="仿宋" w:eastAsia="仿宋" w:hAnsi="仿宋" w:cs="仿宋" w:hint="eastAsia"/>
                <w:color w:val="000000"/>
                <w:sz w:val="24"/>
                <w:szCs w:val="24"/>
              </w:rPr>
              <w:t>气排球网</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气排球训练专用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rFonts w:ascii="MS Gothic" w:hAnsi="MS Gothic" w:cs="MS Gothic"/>
                <w:color w:val="000000"/>
                <w:sz w:val="24"/>
                <w:szCs w:val="24"/>
              </w:rPr>
            </w:pPr>
            <w:r>
              <w:rPr>
                <w:rFonts w:ascii="仿宋" w:eastAsia="仿宋" w:hAnsi="仿宋" w:cs="仿宋" w:hint="eastAsia"/>
                <w:color w:val="000000"/>
                <w:sz w:val="24"/>
                <w:szCs w:val="24"/>
              </w:rPr>
              <w:t>尺寸：长</w:t>
            </w:r>
            <w:r>
              <w:rPr>
                <w:rFonts w:ascii="仿宋" w:eastAsia="仿宋" w:hAnsi="仿宋" w:cs="仿宋" w:hint="eastAsia"/>
                <w:color w:val="000000"/>
                <w:sz w:val="24"/>
                <w:szCs w:val="24"/>
              </w:rPr>
              <w:t>7</w:t>
            </w:r>
            <w:r>
              <w:rPr>
                <w:rFonts w:ascii="仿宋" w:eastAsia="仿宋" w:hAnsi="仿宋" w:cs="仿宋" w:hint="eastAsia"/>
                <w:color w:val="000000"/>
                <w:sz w:val="24"/>
                <w:szCs w:val="24"/>
              </w:rPr>
              <w:t>米</w:t>
            </w:r>
            <w:r>
              <w:rPr>
                <w:rFonts w:asciiTheme="minorEastAsia" w:hAnsiTheme="minorEastAsia" w:cs="MS Gothic" w:hint="eastAsia"/>
                <w:color w:val="000000"/>
                <w:sz w:val="24"/>
                <w:szCs w:val="24"/>
              </w:rPr>
              <w:t>×高</w:t>
            </w:r>
            <w:r>
              <w:rPr>
                <w:rFonts w:ascii="MS Gothic" w:hAnsi="MS Gothic" w:cs="MS Gothic" w:hint="eastAsia"/>
                <w:color w:val="000000"/>
                <w:sz w:val="24"/>
                <w:szCs w:val="24"/>
              </w:rPr>
              <w:t>0</w:t>
            </w:r>
            <w:r>
              <w:rPr>
                <w:rFonts w:ascii="MS Gothic" w:hAnsi="MS Gothic" w:cs="MS Gothic"/>
                <w:color w:val="000000"/>
                <w:sz w:val="24"/>
                <w:szCs w:val="24"/>
              </w:rPr>
              <w:t>.8</w:t>
            </w:r>
            <w:r>
              <w:rPr>
                <w:rFonts w:ascii="MS Gothic" w:hAnsi="MS Gothic" w:cs="MS Gothic" w:hint="eastAsia"/>
                <w:color w:val="000000"/>
                <w:sz w:val="24"/>
                <w:szCs w:val="24"/>
              </w:rPr>
              <w:t>米；</w:t>
            </w:r>
          </w:p>
          <w:p w:rsidR="00523E52" w:rsidRDefault="007E19F7">
            <w:pPr>
              <w:spacing w:line="240" w:lineRule="exact"/>
              <w:rPr>
                <w:rFonts w:ascii="MS Gothic" w:hAnsi="MS Gothic" w:cs="MS Gothic"/>
                <w:color w:val="000000"/>
                <w:sz w:val="24"/>
                <w:szCs w:val="24"/>
              </w:rPr>
            </w:pPr>
            <w:r>
              <w:rPr>
                <w:rFonts w:ascii="MS Gothic" w:hAnsi="MS Gothic" w:cs="MS Gothic" w:hint="eastAsia"/>
                <w:color w:val="000000"/>
                <w:sz w:val="24"/>
                <w:szCs w:val="24"/>
              </w:rPr>
              <w:t>材质：</w:t>
            </w:r>
            <w:r>
              <w:rPr>
                <w:rFonts w:ascii="MS Gothic" w:hAnsi="MS Gothic" w:cs="MS Gothic" w:hint="eastAsia"/>
                <w:color w:val="000000"/>
                <w:sz w:val="24"/>
                <w:szCs w:val="24"/>
              </w:rPr>
              <w:t>3</w:t>
            </w:r>
            <w:r>
              <w:rPr>
                <w:rFonts w:ascii="MS Gothic" w:hAnsi="MS Gothic" w:cs="MS Gothic"/>
                <w:color w:val="000000"/>
                <w:sz w:val="24"/>
                <w:szCs w:val="24"/>
              </w:rPr>
              <w:t>.5</w:t>
            </w:r>
            <w:r>
              <w:rPr>
                <w:rFonts w:ascii="MS Gothic" w:hAnsi="MS Gothic" w:cs="MS Gothic" w:hint="eastAsia"/>
                <w:color w:val="000000"/>
                <w:sz w:val="24"/>
                <w:szCs w:val="24"/>
              </w:rPr>
              <w:t>mm</w:t>
            </w:r>
            <w:r>
              <w:rPr>
                <w:rFonts w:ascii="MS Gothic" w:hAnsi="MS Gothic" w:cs="MS Gothic" w:hint="eastAsia"/>
                <w:color w:val="000000"/>
                <w:sz w:val="24"/>
                <w:szCs w:val="24"/>
              </w:rPr>
              <w:t>聚乙烯高强尼龙（无结编织）；</w:t>
            </w:r>
          </w:p>
          <w:p w:rsidR="00523E52" w:rsidRDefault="007E19F7">
            <w:pPr>
              <w:spacing w:line="240" w:lineRule="exact"/>
              <w:rPr>
                <w:rFonts w:ascii="MS Gothic" w:hAnsi="MS Gothic" w:cs="MS Gothic"/>
                <w:color w:val="000000"/>
                <w:sz w:val="24"/>
                <w:szCs w:val="24"/>
              </w:rPr>
            </w:pPr>
            <w:r>
              <w:rPr>
                <w:rFonts w:ascii="MS Gothic" w:hAnsi="MS Gothic" w:cs="MS Gothic" w:hint="eastAsia"/>
                <w:color w:val="000000"/>
                <w:sz w:val="24"/>
                <w:szCs w:val="24"/>
              </w:rPr>
              <w:t>网孔：</w:t>
            </w:r>
            <w:r>
              <w:rPr>
                <w:rFonts w:ascii="MS Gothic" w:hAnsi="MS Gothic" w:cs="MS Gothic" w:hint="eastAsia"/>
                <w:color w:val="000000"/>
                <w:sz w:val="24"/>
                <w:szCs w:val="24"/>
              </w:rPr>
              <w:t>8cm</w:t>
            </w:r>
            <w:r>
              <w:rPr>
                <w:rFonts w:ascii="MS Gothic" w:hAnsi="MS Gothic" w:cs="MS Gothic" w:hint="eastAsia"/>
                <w:color w:val="000000"/>
                <w:sz w:val="24"/>
                <w:szCs w:val="24"/>
              </w:rPr>
              <w:t>×</w:t>
            </w:r>
            <w:r>
              <w:rPr>
                <w:rFonts w:ascii="MS Gothic" w:hAnsi="MS Gothic" w:cs="MS Gothic"/>
                <w:color w:val="000000"/>
                <w:sz w:val="24"/>
                <w:szCs w:val="24"/>
              </w:rPr>
              <w:t>8</w:t>
            </w:r>
            <w:r>
              <w:rPr>
                <w:rFonts w:ascii="MS Gothic" w:hAnsi="MS Gothic" w:cs="MS Gothic" w:hint="eastAsia"/>
                <w:color w:val="000000"/>
                <w:sz w:val="24"/>
                <w:szCs w:val="24"/>
              </w:rPr>
              <w:t>cm</w:t>
            </w:r>
            <w:r>
              <w:rPr>
                <w:rFonts w:ascii="MS Gothic" w:hAnsi="MS Gothic" w:cs="MS Gothic" w:hint="eastAsia"/>
                <w:color w:val="000000"/>
                <w:sz w:val="24"/>
                <w:szCs w:val="24"/>
              </w:rPr>
              <w:t>；</w:t>
            </w:r>
          </w:p>
          <w:p w:rsidR="00523E52" w:rsidRDefault="007E19F7">
            <w:pPr>
              <w:spacing w:line="240" w:lineRule="exact"/>
              <w:rPr>
                <w:rFonts w:ascii="MS Gothic" w:hAnsi="MS Gothic" w:cs="MS Gothic"/>
                <w:color w:val="000000"/>
                <w:sz w:val="24"/>
                <w:szCs w:val="24"/>
              </w:rPr>
            </w:pPr>
            <w:r>
              <w:rPr>
                <w:rFonts w:ascii="MS Gothic" w:hAnsi="MS Gothic" w:cs="MS Gothic" w:hint="eastAsia"/>
                <w:color w:val="000000"/>
                <w:sz w:val="24"/>
                <w:szCs w:val="24"/>
              </w:rPr>
              <w:t>钢绳：加粗型钢丝绳</w:t>
            </w:r>
          </w:p>
          <w:p w:rsidR="00523E52" w:rsidRDefault="007E19F7">
            <w:pPr>
              <w:spacing w:line="240" w:lineRule="exact"/>
              <w:rPr>
                <w:rFonts w:ascii="MS Gothic" w:hAnsi="MS Gothic" w:cs="MS Gothic"/>
                <w:color w:val="000000"/>
                <w:sz w:val="24"/>
                <w:szCs w:val="24"/>
              </w:rPr>
            </w:pPr>
            <w:r>
              <w:rPr>
                <w:rFonts w:ascii="MS Gothic" w:hAnsi="MS Gothic" w:cs="MS Gothic" w:hint="eastAsia"/>
                <w:color w:val="000000"/>
                <w:sz w:val="24"/>
                <w:szCs w:val="24"/>
              </w:rPr>
              <w:t>包边：</w:t>
            </w:r>
            <w:r>
              <w:rPr>
                <w:rFonts w:ascii="MS Gothic" w:hAnsi="MS Gothic" w:cs="MS Gothic" w:hint="eastAsia"/>
                <w:color w:val="000000"/>
                <w:sz w:val="24"/>
                <w:szCs w:val="24"/>
              </w:rPr>
              <w:t>4</w:t>
            </w:r>
            <w:r>
              <w:rPr>
                <w:rFonts w:ascii="MS Gothic" w:hAnsi="MS Gothic" w:cs="MS Gothic" w:hint="eastAsia"/>
                <w:color w:val="000000"/>
                <w:sz w:val="24"/>
                <w:szCs w:val="24"/>
              </w:rPr>
              <w:t>边加厚防水布包边（左右两边加缝可调松紧型编织袋）</w:t>
            </w:r>
          </w:p>
          <w:p w:rsidR="00523E52" w:rsidRDefault="007E19F7">
            <w:r>
              <w:rPr>
                <w:rFonts w:hint="eastAsia"/>
                <w:b/>
                <w:bCs/>
              </w:rPr>
              <w:t>（参考品牌：</w:t>
            </w:r>
            <w:proofErr w:type="gramStart"/>
            <w:r>
              <w:rPr>
                <w:rFonts w:hint="eastAsia"/>
                <w:bCs/>
              </w:rPr>
              <w:t>奥匹气</w:t>
            </w:r>
            <w:proofErr w:type="gramEnd"/>
            <w:r>
              <w:rPr>
                <w:rFonts w:hint="eastAsia"/>
                <w:bCs/>
              </w:rPr>
              <w:t>排球网、</w:t>
            </w:r>
            <w:r>
              <w:rPr>
                <w:rFonts w:hint="eastAsia"/>
              </w:rPr>
              <w:t>宇</w:t>
            </w:r>
            <w:proofErr w:type="gramStart"/>
            <w:r>
              <w:rPr>
                <w:rFonts w:hint="eastAsia"/>
              </w:rPr>
              <w:t>生富气排球网</w:t>
            </w:r>
            <w:proofErr w:type="gramEnd"/>
            <w:r>
              <w:rPr>
                <w:rFonts w:hint="eastAsia"/>
              </w:rPr>
              <w:t>、</w:t>
            </w:r>
            <w:r>
              <w:rPr>
                <w:rFonts w:hint="eastAsia"/>
              </w:rPr>
              <w:t>EXIGI</w:t>
            </w:r>
            <w:r>
              <w:rPr>
                <w:rFonts w:hint="eastAsia"/>
              </w:rPr>
              <w:t>排球网）</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1</w:t>
            </w:r>
            <w:r>
              <w:rPr>
                <w:rFonts w:ascii="仿宋" w:eastAsia="仿宋" w:hAnsi="仿宋" w:cs="仿宋"/>
                <w:kern w:val="0"/>
                <w:sz w:val="24"/>
                <w:szCs w:val="24"/>
              </w:rPr>
              <w:t>99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kern w:val="0"/>
                <w:sz w:val="24"/>
                <w:szCs w:val="24"/>
              </w:rPr>
              <w:t>8</w:t>
            </w:r>
            <w:r>
              <w:rPr>
                <w:rFonts w:ascii="仿宋" w:eastAsia="仿宋" w:hAnsi="仿宋" w:cs="仿宋" w:hint="eastAsia"/>
                <w:kern w:val="0"/>
                <w:sz w:val="24"/>
                <w:szCs w:val="24"/>
              </w:rPr>
              <w:t>张</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t>1592</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noProof/>
              </w:rPr>
              <w:drawing>
                <wp:inline distT="0" distB="0" distL="0" distR="0">
                  <wp:extent cx="991235" cy="979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021600" cy="1009242"/>
                          </a:xfrm>
                          <a:prstGeom prst="rect">
                            <a:avLst/>
                          </a:prstGeom>
                        </pic:spPr>
                      </pic:pic>
                    </a:graphicData>
                  </a:graphic>
                </wp:inline>
              </w:drawing>
            </w:r>
          </w:p>
        </w:tc>
      </w:tr>
      <w:tr w:rsidR="00523E52" w:rsidTr="007E19F7">
        <w:trPr>
          <w:trHeight w:val="538"/>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pPr>
              <w:jc w:val="righ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lastRenderedPageBreak/>
              <w:t>3</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color w:val="000000"/>
                <w:sz w:val="24"/>
                <w:szCs w:val="24"/>
              </w:rPr>
              <w:t>标志</w:t>
            </w:r>
            <w:proofErr w:type="gramStart"/>
            <w:r>
              <w:rPr>
                <w:rFonts w:ascii="仿宋" w:eastAsia="仿宋" w:hAnsi="仿宋" w:cs="仿宋" w:hint="eastAsia"/>
                <w:color w:val="000000"/>
                <w:sz w:val="24"/>
                <w:szCs w:val="24"/>
              </w:rPr>
              <w:t>杆标志</w:t>
            </w:r>
            <w:proofErr w:type="gramEnd"/>
            <w:r>
              <w:rPr>
                <w:rFonts w:ascii="仿宋" w:eastAsia="仿宋" w:hAnsi="仿宋" w:cs="仿宋" w:hint="eastAsia"/>
                <w:color w:val="000000"/>
                <w:sz w:val="24"/>
                <w:szCs w:val="24"/>
              </w:rPr>
              <w:t>带</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气排球训练专用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bCs/>
              </w:rPr>
            </w:pPr>
            <w:r>
              <w:rPr>
                <w:rFonts w:hint="eastAsia"/>
                <w:bCs/>
              </w:rPr>
              <w:t>材质：玻璃纤维</w:t>
            </w:r>
          </w:p>
          <w:p w:rsidR="00523E52" w:rsidRDefault="007E19F7">
            <w:pPr>
              <w:spacing w:line="240" w:lineRule="exact"/>
              <w:rPr>
                <w:bCs/>
              </w:rPr>
            </w:pPr>
            <w:r>
              <w:rPr>
                <w:rFonts w:hint="eastAsia"/>
                <w:bCs/>
              </w:rPr>
              <w:t>重量：</w:t>
            </w:r>
            <w:r>
              <w:rPr>
                <w:rFonts w:hint="eastAsia"/>
                <w:bCs/>
              </w:rPr>
              <w:t>7</w:t>
            </w:r>
            <w:r>
              <w:rPr>
                <w:bCs/>
              </w:rPr>
              <w:t>20g(</w:t>
            </w:r>
            <w:r>
              <w:rPr>
                <w:rFonts w:hint="eastAsia"/>
                <w:bCs/>
              </w:rPr>
              <w:t>套</w:t>
            </w:r>
            <w:r>
              <w:rPr>
                <w:rFonts w:hint="eastAsia"/>
                <w:bCs/>
              </w:rPr>
              <w:t>)</w:t>
            </w:r>
          </w:p>
          <w:p w:rsidR="00523E52" w:rsidRDefault="007E19F7">
            <w:pPr>
              <w:spacing w:line="240" w:lineRule="exact"/>
              <w:rPr>
                <w:bCs/>
              </w:rPr>
            </w:pPr>
            <w:r>
              <w:rPr>
                <w:rFonts w:hint="eastAsia"/>
                <w:bCs/>
              </w:rPr>
              <w:t>排球标志带（分别系与球网两端，垂直于边线）</w:t>
            </w:r>
          </w:p>
          <w:p w:rsidR="00523E52" w:rsidRDefault="007E19F7">
            <w:pPr>
              <w:spacing w:line="240" w:lineRule="exact"/>
              <w:rPr>
                <w:bCs/>
              </w:rPr>
            </w:pPr>
            <w:r>
              <w:rPr>
                <w:rFonts w:hint="eastAsia"/>
                <w:bCs/>
              </w:rPr>
              <w:t>产品规格：长</w:t>
            </w:r>
            <w:r>
              <w:rPr>
                <w:rFonts w:hint="eastAsia"/>
                <w:bCs/>
              </w:rPr>
              <w:t>1</w:t>
            </w:r>
            <w:r>
              <w:rPr>
                <w:rFonts w:hint="eastAsia"/>
                <w:bCs/>
              </w:rPr>
              <w:t>米宽</w:t>
            </w:r>
            <w:r>
              <w:rPr>
                <w:rFonts w:hint="eastAsia"/>
                <w:bCs/>
              </w:rPr>
              <w:t>0</w:t>
            </w:r>
            <w:r>
              <w:rPr>
                <w:bCs/>
              </w:rPr>
              <w:t>.5</w:t>
            </w:r>
            <w:r>
              <w:rPr>
                <w:rFonts w:hint="eastAsia"/>
                <w:bCs/>
              </w:rPr>
              <w:t>米，重量：标志带×</w:t>
            </w:r>
            <w:r>
              <w:rPr>
                <w:rFonts w:hint="eastAsia"/>
                <w:bCs/>
              </w:rPr>
              <w:t>2</w:t>
            </w:r>
            <w:r>
              <w:rPr>
                <w:bCs/>
              </w:rPr>
              <w:t>=180g</w:t>
            </w:r>
            <w:r>
              <w:rPr>
                <w:rFonts w:hint="eastAsia"/>
                <w:bCs/>
              </w:rPr>
              <w:t>，金属撞</w:t>
            </w:r>
            <w:proofErr w:type="gramStart"/>
            <w:r>
              <w:rPr>
                <w:rFonts w:hint="eastAsia"/>
                <w:bCs/>
              </w:rPr>
              <w:t>钉要求</w:t>
            </w:r>
            <w:proofErr w:type="gramEnd"/>
            <w:r>
              <w:rPr>
                <w:rFonts w:hint="eastAsia"/>
                <w:bCs/>
              </w:rPr>
              <w:t>加大加厚型，标志带加厚型</w:t>
            </w:r>
          </w:p>
          <w:p w:rsidR="00523E52" w:rsidRDefault="007E19F7">
            <w:pPr>
              <w:spacing w:line="240" w:lineRule="exact"/>
              <w:rPr>
                <w:bCs/>
              </w:rPr>
            </w:pPr>
            <w:r>
              <w:rPr>
                <w:rFonts w:hint="eastAsia"/>
                <w:bCs/>
              </w:rPr>
              <w:t>排球标志杆（球从标志杆上方、侧方通过，当球触及标志杆时视为界外球）</w:t>
            </w:r>
          </w:p>
          <w:p w:rsidR="00523E52" w:rsidRDefault="007E19F7">
            <w:pPr>
              <w:spacing w:line="240" w:lineRule="exact"/>
              <w:rPr>
                <w:bCs/>
              </w:rPr>
            </w:pPr>
            <w:r>
              <w:rPr>
                <w:rFonts w:hint="eastAsia"/>
                <w:bCs/>
              </w:rPr>
              <w:t>规格：</w:t>
            </w:r>
            <w:r>
              <w:rPr>
                <w:rFonts w:hint="eastAsia"/>
                <w:bCs/>
              </w:rPr>
              <w:t>1</w:t>
            </w:r>
            <w:r>
              <w:rPr>
                <w:bCs/>
              </w:rPr>
              <w:t>.8</w:t>
            </w:r>
            <w:r>
              <w:rPr>
                <w:rFonts w:hint="eastAsia"/>
                <w:bCs/>
              </w:rPr>
              <w:t>米长、杆直径</w:t>
            </w:r>
            <w:r>
              <w:rPr>
                <w:rFonts w:hint="eastAsia"/>
                <w:bCs/>
              </w:rPr>
              <w:t>1cm</w:t>
            </w:r>
            <w:r>
              <w:rPr>
                <w:rFonts w:hint="eastAsia"/>
                <w:bCs/>
              </w:rPr>
              <w:t>比赛规格（组装式可拆卸）红白相间的标志杆；重量：标志杆×</w:t>
            </w:r>
            <w:r>
              <w:rPr>
                <w:rFonts w:hint="eastAsia"/>
                <w:bCs/>
              </w:rPr>
              <w:t>2</w:t>
            </w:r>
            <w:r>
              <w:rPr>
                <w:bCs/>
              </w:rPr>
              <w:t>=540g</w:t>
            </w:r>
          </w:p>
          <w:p w:rsidR="00523E52" w:rsidRDefault="007E19F7">
            <w:pPr>
              <w:rPr>
                <w:rFonts w:ascii="仿宋" w:eastAsia="仿宋" w:hAnsi="仿宋" w:cs="仿宋"/>
                <w:color w:val="000000"/>
                <w:sz w:val="24"/>
                <w:szCs w:val="24"/>
              </w:rPr>
            </w:pPr>
            <w:r>
              <w:rPr>
                <w:rFonts w:hint="eastAsia"/>
                <w:b/>
                <w:bCs/>
              </w:rPr>
              <w:t>（参考品牌：</w:t>
            </w:r>
            <w:proofErr w:type="gramStart"/>
            <w:r>
              <w:rPr>
                <w:rFonts w:hint="eastAsia"/>
                <w:bCs/>
              </w:rPr>
              <w:t>奥匹标志杆标志</w:t>
            </w:r>
            <w:proofErr w:type="gramEnd"/>
            <w:r>
              <w:rPr>
                <w:rFonts w:hint="eastAsia"/>
                <w:bCs/>
              </w:rPr>
              <w:t>带套装</w:t>
            </w:r>
            <w:r>
              <w:rPr>
                <w:rFonts w:hint="eastAsia"/>
                <w:b/>
                <w:bCs/>
              </w:rPr>
              <w:t>、</w:t>
            </w:r>
            <w:proofErr w:type="gramStart"/>
            <w:r>
              <w:rPr>
                <w:rFonts w:hint="eastAsia"/>
              </w:rPr>
              <w:t>百斯卡</w:t>
            </w:r>
            <w:proofErr w:type="gramEnd"/>
            <w:r>
              <w:rPr>
                <w:rFonts w:hint="eastAsia"/>
              </w:rPr>
              <w:t>标志</w:t>
            </w:r>
            <w:proofErr w:type="gramStart"/>
            <w:r>
              <w:rPr>
                <w:rFonts w:hint="eastAsia"/>
              </w:rPr>
              <w:t>杆标志</w:t>
            </w:r>
            <w:proofErr w:type="gramEnd"/>
            <w:r>
              <w:rPr>
                <w:rFonts w:hint="eastAsia"/>
              </w:rPr>
              <w:t>带、</w:t>
            </w:r>
            <w:proofErr w:type="gramStart"/>
            <w:r>
              <w:rPr>
                <w:rFonts w:hint="eastAsia"/>
              </w:rPr>
              <w:t>众乐星</w:t>
            </w:r>
            <w:proofErr w:type="gramEnd"/>
            <w:r>
              <w:rPr>
                <w:rFonts w:hint="eastAsia"/>
              </w:rPr>
              <w:t>标志</w:t>
            </w:r>
            <w:proofErr w:type="gramStart"/>
            <w:r>
              <w:rPr>
                <w:rFonts w:hint="eastAsia"/>
              </w:rPr>
              <w:t>杆标志</w:t>
            </w:r>
            <w:proofErr w:type="gramEnd"/>
            <w:r>
              <w:rPr>
                <w:rFonts w:hint="eastAsia"/>
              </w:rPr>
              <w:t>带套装）</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9</w:t>
            </w:r>
            <w:r>
              <w:rPr>
                <w:rFonts w:ascii="仿宋" w:eastAsia="仿宋" w:hAnsi="仿宋" w:cs="仿宋"/>
                <w:kern w:val="0"/>
                <w:sz w:val="24"/>
                <w:szCs w:val="24"/>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kern w:val="0"/>
                <w:sz w:val="24"/>
                <w:szCs w:val="24"/>
              </w:rPr>
              <w:t>8</w:t>
            </w:r>
            <w:r>
              <w:rPr>
                <w:rFonts w:ascii="仿宋" w:eastAsia="仿宋" w:hAnsi="仿宋" w:cs="仿宋" w:hint="eastAsia"/>
                <w:kern w:val="0"/>
                <w:sz w:val="24"/>
                <w:szCs w:val="24"/>
              </w:rPr>
              <w:t>副</w:t>
            </w:r>
          </w:p>
        </w:tc>
        <w:tc>
          <w:tcPr>
            <w:tcW w:w="1403" w:type="dxa"/>
            <w:tcBorders>
              <w:top w:val="single" w:sz="4" w:space="0" w:color="auto"/>
              <w:left w:val="nil"/>
              <w:bottom w:val="single" w:sz="4" w:space="0" w:color="auto"/>
              <w:right w:val="single" w:sz="4" w:space="0" w:color="auto"/>
            </w:tcBorders>
            <w:vAlign w:val="center"/>
          </w:tcPr>
          <w:p w:rsidR="00523E52" w:rsidRDefault="007E19F7">
            <w:pPr>
              <w:jc w:val="center"/>
            </w:pPr>
            <w:r>
              <w:t>760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jc w:val="center"/>
              <w:rPr>
                <w:rFonts w:ascii="仿宋" w:eastAsia="仿宋" w:hAnsi="仿宋" w:cs="仿宋"/>
                <w:kern w:val="0"/>
                <w:sz w:val="24"/>
                <w:szCs w:val="24"/>
              </w:rPr>
            </w:pPr>
            <w:r>
              <w:rPr>
                <w:noProof/>
              </w:rPr>
              <w:drawing>
                <wp:inline distT="0" distB="0" distL="0" distR="0">
                  <wp:extent cx="1052830" cy="11245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063370" cy="1135516"/>
                          </a:xfrm>
                          <a:prstGeom prst="rect">
                            <a:avLst/>
                          </a:prstGeom>
                        </pic:spPr>
                      </pic:pic>
                    </a:graphicData>
                  </a:graphic>
                </wp:inline>
              </w:drawing>
            </w:r>
          </w:p>
        </w:tc>
      </w:tr>
      <w:tr w:rsidR="00523E52" w:rsidTr="007E19F7">
        <w:trPr>
          <w:trHeight w:val="574"/>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pPr>
              <w:jc w:val="righ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t>4</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气排球场地</w:t>
            </w:r>
            <w:proofErr w:type="gramStart"/>
            <w:r>
              <w:rPr>
                <w:rFonts w:ascii="仿宋" w:eastAsia="仿宋" w:hAnsi="仿宋" w:cs="仿宋" w:hint="eastAsia"/>
                <w:color w:val="000000"/>
                <w:sz w:val="24"/>
                <w:szCs w:val="24"/>
              </w:rPr>
              <w:t>地</w:t>
            </w:r>
            <w:proofErr w:type="gramEnd"/>
            <w:r>
              <w:rPr>
                <w:rFonts w:ascii="仿宋" w:eastAsia="仿宋" w:hAnsi="仿宋" w:cs="仿宋" w:hint="eastAsia"/>
                <w:color w:val="000000"/>
                <w:sz w:val="24"/>
                <w:szCs w:val="24"/>
              </w:rPr>
              <w:t>胶</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气排球训练专用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pPr>
            <w:r>
              <w:rPr>
                <w:rFonts w:hint="eastAsia"/>
              </w:rPr>
              <w:t>室内外气排球场地</w:t>
            </w:r>
            <w:proofErr w:type="gramStart"/>
            <w:r>
              <w:rPr>
                <w:rFonts w:hint="eastAsia"/>
              </w:rPr>
              <w:t>地</w:t>
            </w:r>
            <w:proofErr w:type="gramEnd"/>
            <w:r>
              <w:rPr>
                <w:rFonts w:hint="eastAsia"/>
              </w:rPr>
              <w:t>胶（带气排球比赛标准场地画线）</w:t>
            </w:r>
          </w:p>
          <w:p w:rsidR="00523E52" w:rsidRDefault="007E19F7">
            <w:pPr>
              <w:spacing w:line="240" w:lineRule="exact"/>
            </w:pPr>
            <w:r>
              <w:rPr>
                <w:rFonts w:hint="eastAsia"/>
              </w:rPr>
              <w:t>规格：细砂纹</w:t>
            </w:r>
            <w:r>
              <w:rPr>
                <w:rFonts w:hint="eastAsia"/>
              </w:rPr>
              <w:t>5.0</w:t>
            </w:r>
            <w:r>
              <w:t>mm</w:t>
            </w:r>
            <w:r>
              <w:rPr>
                <w:rFonts w:hint="eastAsia"/>
              </w:rPr>
              <w:t>；优质环保再生</w:t>
            </w:r>
            <w:r>
              <w:rPr>
                <w:rFonts w:hint="eastAsia"/>
              </w:rPr>
              <w:t>P</w:t>
            </w:r>
            <w:r>
              <w:t>VC</w:t>
            </w:r>
            <w:r>
              <w:rPr>
                <w:rFonts w:hint="eastAsia"/>
              </w:rPr>
              <w:t>材料；</w:t>
            </w:r>
            <w:r>
              <w:rPr>
                <w:rFonts w:hint="eastAsia"/>
              </w:rPr>
              <w:t>6</w:t>
            </w:r>
            <w:r>
              <w:rPr>
                <w:rFonts w:hint="eastAsia"/>
              </w:rPr>
              <w:t>层机构，面层</w:t>
            </w:r>
            <w:r>
              <w:rPr>
                <w:rFonts w:hint="eastAsia"/>
              </w:rPr>
              <w:t>0</w:t>
            </w:r>
            <w:r>
              <w:t>.6mm</w:t>
            </w:r>
            <w:r>
              <w:rPr>
                <w:rFonts w:hint="eastAsia"/>
              </w:rPr>
              <w:t>，加强层高密度</w:t>
            </w:r>
            <w:r>
              <w:rPr>
                <w:rFonts w:hint="eastAsia"/>
              </w:rPr>
              <w:t>0</w:t>
            </w:r>
            <w:r>
              <w:t>.9mm</w:t>
            </w:r>
            <w:r>
              <w:rPr>
                <w:rFonts w:hint="eastAsia"/>
              </w:rPr>
              <w:t>的厚层中间加玻纤网格布，发泡层</w:t>
            </w:r>
            <w:proofErr w:type="spellStart"/>
            <w:r>
              <w:rPr>
                <w:rFonts w:hint="eastAsia"/>
              </w:rPr>
              <w:t>pvc</w:t>
            </w:r>
            <w:proofErr w:type="spellEnd"/>
            <w:proofErr w:type="gramStart"/>
            <w:r>
              <w:rPr>
                <w:rFonts w:hint="eastAsia"/>
              </w:rPr>
              <w:t>无钙发泡</w:t>
            </w:r>
            <w:proofErr w:type="gramEnd"/>
            <w:r>
              <w:rPr>
                <w:rFonts w:hint="eastAsia"/>
              </w:rPr>
              <w:t>层，记忆力反弹吸震性，底层吸盘式底纹，回弹性强，抓地力佳</w:t>
            </w:r>
          </w:p>
          <w:p w:rsidR="00523E52" w:rsidRDefault="00523E52">
            <w:pPr>
              <w:spacing w:line="240" w:lineRule="exact"/>
              <w:rPr>
                <w:rFonts w:ascii="仿宋" w:eastAsia="仿宋" w:hAnsi="仿宋" w:cs="仿宋"/>
                <w:color w:val="000000"/>
                <w:sz w:val="24"/>
                <w:szCs w:val="24"/>
              </w:rPr>
            </w:pP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8</w:t>
            </w:r>
            <w:r>
              <w:rPr>
                <w:rFonts w:ascii="仿宋" w:eastAsia="仿宋" w:hAnsi="仿宋" w:cs="仿宋"/>
                <w:kern w:val="0"/>
                <w:sz w:val="24"/>
                <w:szCs w:val="24"/>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2</w:t>
            </w:r>
            <w:r>
              <w:rPr>
                <w:rFonts w:ascii="仿宋" w:eastAsia="仿宋" w:hAnsi="仿宋" w:cs="仿宋" w:hint="eastAsia"/>
                <w:kern w:val="0"/>
                <w:sz w:val="24"/>
                <w:szCs w:val="24"/>
              </w:rPr>
              <w:t>片</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rFonts w:hint="eastAsia"/>
              </w:rPr>
              <w:t>1</w:t>
            </w:r>
            <w:r>
              <w:t>6000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noProof/>
              </w:rPr>
              <w:drawing>
                <wp:inline distT="0" distB="0" distL="0" distR="0">
                  <wp:extent cx="896620" cy="955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925988" cy="987095"/>
                          </a:xfrm>
                          <a:prstGeom prst="rect">
                            <a:avLst/>
                          </a:prstGeom>
                        </pic:spPr>
                      </pic:pic>
                    </a:graphicData>
                  </a:graphic>
                </wp:inline>
              </w:drawing>
            </w:r>
          </w:p>
        </w:tc>
      </w:tr>
      <w:tr w:rsidR="00523E52" w:rsidTr="007E19F7">
        <w:trPr>
          <w:trHeight w:val="492"/>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pPr>
              <w:jc w:val="righ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t>5</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color w:val="000000"/>
                <w:sz w:val="24"/>
                <w:szCs w:val="24"/>
              </w:rPr>
            </w:pPr>
            <w:proofErr w:type="gramStart"/>
            <w:r>
              <w:rPr>
                <w:rFonts w:ascii="仿宋" w:eastAsia="仿宋" w:hAnsi="仿宋" w:cs="仿宋" w:hint="eastAsia"/>
                <w:color w:val="000000"/>
                <w:sz w:val="24"/>
                <w:szCs w:val="24"/>
              </w:rPr>
              <w:t>卷垫器</w:t>
            </w:r>
            <w:proofErr w:type="gramEnd"/>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气排球训练专用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b/>
                <w:bCs/>
              </w:rPr>
            </w:pPr>
            <w:r>
              <w:rPr>
                <w:b/>
                <w:bCs/>
              </w:rPr>
              <w:t>7.2</w:t>
            </w:r>
            <w:r>
              <w:rPr>
                <w:rFonts w:hint="eastAsia"/>
                <w:b/>
                <w:bCs/>
              </w:rPr>
              <w:t>m</w:t>
            </w:r>
          </w:p>
          <w:p w:rsidR="00523E52" w:rsidRDefault="007E19F7">
            <w:pPr>
              <w:spacing w:line="240" w:lineRule="exact"/>
              <w:rPr>
                <w:rFonts w:ascii="仿宋" w:hAnsi="仿宋" w:cs="仿宋"/>
                <w:color w:val="000000"/>
                <w:sz w:val="24"/>
                <w:szCs w:val="24"/>
              </w:rPr>
            </w:pPr>
            <w:r>
              <w:rPr>
                <w:rFonts w:hint="eastAsia"/>
                <w:b/>
                <w:bCs/>
              </w:rPr>
              <w:t>（参考品牌：底胶场地品牌均配备售卖相应</w:t>
            </w:r>
            <w:proofErr w:type="gramStart"/>
            <w:r>
              <w:rPr>
                <w:rFonts w:hint="eastAsia"/>
                <w:b/>
                <w:bCs/>
              </w:rPr>
              <w:t>卷垫器</w:t>
            </w:r>
            <w:proofErr w:type="gramEnd"/>
            <w:r>
              <w:rPr>
                <w:rFonts w:hint="eastAsia"/>
                <w:b/>
                <w:bCs/>
              </w:rPr>
              <w:t>，可与</w:t>
            </w:r>
            <w:proofErr w:type="gramStart"/>
            <w:r>
              <w:rPr>
                <w:rFonts w:hint="eastAsia"/>
                <w:b/>
                <w:bCs/>
              </w:rPr>
              <w:t>地垫同品牌</w:t>
            </w:r>
            <w:proofErr w:type="gramEnd"/>
            <w:r>
              <w:rPr>
                <w:rFonts w:hint="eastAsia"/>
                <w:b/>
                <w:bCs/>
              </w:rPr>
              <w:t>购买）</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1</w:t>
            </w:r>
            <w:r>
              <w:rPr>
                <w:rFonts w:ascii="仿宋" w:eastAsia="仿宋" w:hAnsi="仿宋" w:cs="仿宋"/>
                <w:kern w:val="0"/>
                <w:sz w:val="24"/>
                <w:szCs w:val="24"/>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kern w:val="0"/>
                <w:sz w:val="24"/>
                <w:szCs w:val="24"/>
              </w:rPr>
              <w:t>4</w:t>
            </w:r>
            <w:r>
              <w:rPr>
                <w:rFonts w:ascii="仿宋" w:eastAsia="仿宋" w:hAnsi="仿宋" w:cs="仿宋" w:hint="eastAsia"/>
                <w:kern w:val="0"/>
                <w:sz w:val="24"/>
                <w:szCs w:val="24"/>
              </w:rPr>
              <w:t>个</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t>4000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noProof/>
              </w:rPr>
              <w:drawing>
                <wp:inline distT="0" distB="0" distL="0" distR="0">
                  <wp:extent cx="937895" cy="7461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966154" cy="768172"/>
                          </a:xfrm>
                          <a:prstGeom prst="rect">
                            <a:avLst/>
                          </a:prstGeom>
                        </pic:spPr>
                      </pic:pic>
                    </a:graphicData>
                  </a:graphic>
                </wp:inline>
              </w:drawing>
            </w:r>
          </w:p>
        </w:tc>
      </w:tr>
      <w:tr w:rsidR="00523E52" w:rsidTr="007E19F7">
        <w:trPr>
          <w:trHeight w:val="4565"/>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pPr>
              <w:jc w:val="righ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lastRenderedPageBreak/>
              <w:t>6</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可移动排球架</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气排球训练专用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bCs/>
              </w:rPr>
            </w:pPr>
            <w:r>
              <w:rPr>
                <w:rFonts w:hint="eastAsia"/>
                <w:bCs/>
              </w:rPr>
              <w:t>材质：铝合金管柱，尼龙滑轮，加粗钢管，高度可调节式，金属挂钩，金属紧线器（手摇式紧线器）</w:t>
            </w:r>
          </w:p>
          <w:p w:rsidR="00523E52" w:rsidRDefault="007E19F7">
            <w:pPr>
              <w:spacing w:line="240" w:lineRule="exact"/>
              <w:rPr>
                <w:bCs/>
              </w:rPr>
            </w:pPr>
            <w:r>
              <w:rPr>
                <w:rFonts w:hint="eastAsia"/>
                <w:bCs/>
              </w:rPr>
              <w:t>规格：箱体</w:t>
            </w:r>
            <w:r>
              <w:rPr>
                <w:rFonts w:hint="eastAsia"/>
                <w:bCs/>
              </w:rPr>
              <w:t>7</w:t>
            </w:r>
            <w:r>
              <w:rPr>
                <w:bCs/>
              </w:rPr>
              <w:t>0</w:t>
            </w:r>
            <w:r>
              <w:rPr>
                <w:rFonts w:hint="eastAsia"/>
                <w:bCs/>
              </w:rPr>
              <w:t>×</w:t>
            </w:r>
            <w:r>
              <w:rPr>
                <w:bCs/>
              </w:rPr>
              <w:t>40</w:t>
            </w:r>
            <w:r>
              <w:rPr>
                <w:rFonts w:hint="eastAsia"/>
                <w:bCs/>
              </w:rPr>
              <w:t>×</w:t>
            </w:r>
            <w:r>
              <w:rPr>
                <w:bCs/>
              </w:rPr>
              <w:t>30</w:t>
            </w:r>
            <w:r>
              <w:rPr>
                <w:rFonts w:hint="eastAsia"/>
                <w:bCs/>
              </w:rPr>
              <w:t>cm</w:t>
            </w:r>
          </w:p>
          <w:p w:rsidR="00523E52" w:rsidRDefault="007E19F7">
            <w:pPr>
              <w:spacing w:line="240" w:lineRule="exact"/>
              <w:rPr>
                <w:bCs/>
              </w:rPr>
            </w:pPr>
            <w:r>
              <w:rPr>
                <w:rFonts w:hint="eastAsia"/>
                <w:bCs/>
              </w:rPr>
              <w:t>箱体设计：空箱网架，</w:t>
            </w:r>
            <w:r>
              <w:rPr>
                <w:rFonts w:hint="eastAsia"/>
                <w:bCs/>
              </w:rPr>
              <w:t>P</w:t>
            </w:r>
            <w:r>
              <w:rPr>
                <w:bCs/>
              </w:rPr>
              <w:t>U</w:t>
            </w:r>
            <w:r>
              <w:rPr>
                <w:rFonts w:hint="eastAsia"/>
                <w:bCs/>
              </w:rPr>
              <w:t>轮子</w:t>
            </w:r>
          </w:p>
          <w:p w:rsidR="00523E52" w:rsidRDefault="007E19F7">
            <w:pPr>
              <w:spacing w:line="240" w:lineRule="exact"/>
              <w:rPr>
                <w:bCs/>
              </w:rPr>
            </w:pPr>
            <w:r>
              <w:rPr>
                <w:rFonts w:hint="eastAsia"/>
                <w:bCs/>
              </w:rPr>
              <w:t>网柱特点：双轮滑式设计，尼龙滑轮，金属挂钩，手摇紧线器，移动方便，表面静电喷涂工艺，漆面光滑</w:t>
            </w:r>
          </w:p>
          <w:p w:rsidR="00523E52" w:rsidRDefault="007E19F7">
            <w:pPr>
              <w:spacing w:line="240" w:lineRule="exact"/>
              <w:rPr>
                <w:bCs/>
              </w:rPr>
            </w:pPr>
            <w:r>
              <w:rPr>
                <w:noProof/>
              </w:rPr>
              <w:drawing>
                <wp:anchor distT="0" distB="0" distL="114300" distR="114300" simplePos="0" relativeHeight="251658752" behindDoc="0" locked="0" layoutInCell="1" allowOverlap="1">
                  <wp:simplePos x="0" y="0"/>
                  <wp:positionH relativeFrom="column">
                    <wp:posOffset>255905</wp:posOffset>
                  </wp:positionH>
                  <wp:positionV relativeFrom="paragraph">
                    <wp:posOffset>193675</wp:posOffset>
                  </wp:positionV>
                  <wp:extent cx="2267585" cy="1781810"/>
                  <wp:effectExtent l="0" t="0" r="0" b="889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7585" cy="1781810"/>
                          </a:xfrm>
                          <a:prstGeom prst="rect">
                            <a:avLst/>
                          </a:prstGeom>
                        </pic:spPr>
                      </pic:pic>
                    </a:graphicData>
                  </a:graphic>
                </wp:anchor>
              </w:drawing>
            </w:r>
            <w:r>
              <w:rPr>
                <w:rFonts w:hint="eastAsia"/>
                <w:bCs/>
              </w:rPr>
              <w:t>尺寸：</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1</w:t>
            </w:r>
            <w:r>
              <w:rPr>
                <w:rFonts w:ascii="仿宋" w:eastAsia="仿宋" w:hAnsi="仿宋" w:cs="仿宋"/>
                <w:kern w:val="0"/>
                <w:sz w:val="24"/>
                <w:szCs w:val="24"/>
              </w:rPr>
              <w:t>200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2</w:t>
            </w:r>
            <w:r>
              <w:rPr>
                <w:rFonts w:ascii="仿宋" w:eastAsia="仿宋" w:hAnsi="仿宋" w:cs="仿宋" w:hint="eastAsia"/>
                <w:kern w:val="0"/>
                <w:sz w:val="24"/>
                <w:szCs w:val="24"/>
              </w:rPr>
              <w:t>组</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rFonts w:hint="eastAsia"/>
              </w:rPr>
              <w:t>2</w:t>
            </w:r>
            <w:r>
              <w:t>400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rPr>
                <w:rFonts w:ascii="仿宋" w:eastAsia="仿宋" w:hAnsi="仿宋" w:cs="仿宋"/>
                <w:b/>
                <w:bCs/>
                <w:color w:val="000000"/>
                <w:kern w:val="0"/>
                <w:sz w:val="24"/>
                <w:szCs w:val="24"/>
              </w:rPr>
            </w:pPr>
            <w:r>
              <w:rPr>
                <w:noProof/>
              </w:rPr>
              <w:drawing>
                <wp:inline distT="0" distB="0" distL="0" distR="0">
                  <wp:extent cx="1505585" cy="15227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516335" cy="1533966"/>
                          </a:xfrm>
                          <a:prstGeom prst="rect">
                            <a:avLst/>
                          </a:prstGeom>
                        </pic:spPr>
                      </pic:pic>
                    </a:graphicData>
                  </a:graphic>
                </wp:inline>
              </w:drawing>
            </w:r>
          </w:p>
        </w:tc>
      </w:tr>
      <w:tr w:rsidR="00523E52" w:rsidTr="007E19F7">
        <w:trPr>
          <w:trHeight w:val="2102"/>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rsidP="001A1D6B">
            <w:pPr>
              <w:ind w:right="960"/>
              <w:jc w:val="distribute"/>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t>7</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rFonts w:ascii="仿宋" w:eastAsia="仿宋" w:hAnsi="仿宋" w:cs="仿宋"/>
                <w:color w:val="000000"/>
                <w:sz w:val="24"/>
                <w:szCs w:val="24"/>
              </w:rPr>
            </w:pPr>
            <w:r>
              <w:rPr>
                <w:rFonts w:ascii="仿宋" w:eastAsia="仿宋" w:hAnsi="仿宋" w:cs="仿宋" w:hint="eastAsia"/>
                <w:color w:val="000000"/>
                <w:sz w:val="24"/>
                <w:szCs w:val="24"/>
              </w:rPr>
              <w:t>折叠收纳球车</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气排球、篮球训练专用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bCs/>
              </w:rPr>
            </w:pPr>
            <w:r>
              <w:rPr>
                <w:rFonts w:hint="eastAsia"/>
                <w:bCs/>
              </w:rPr>
              <w:t>主体材质：铝合金支架，四边万向轮，加厚帆布（牛津布）材质</w:t>
            </w:r>
          </w:p>
          <w:p w:rsidR="00523E52" w:rsidRDefault="007E19F7">
            <w:pPr>
              <w:spacing w:line="240" w:lineRule="exact"/>
              <w:rPr>
                <w:bCs/>
              </w:rPr>
            </w:pPr>
            <w:r>
              <w:rPr>
                <w:rFonts w:hint="eastAsia"/>
                <w:bCs/>
              </w:rPr>
              <w:t>产品规格：</w:t>
            </w:r>
            <w:r>
              <w:rPr>
                <w:rFonts w:hint="eastAsia"/>
                <w:bCs/>
              </w:rPr>
              <w:t>65</w:t>
            </w:r>
            <w:r>
              <w:rPr>
                <w:rFonts w:hint="eastAsia"/>
                <w:bCs/>
              </w:rPr>
              <w:t>（</w:t>
            </w:r>
            <w:r>
              <w:rPr>
                <w:rFonts w:hint="eastAsia"/>
                <w:bCs/>
              </w:rPr>
              <w:t>66</w:t>
            </w:r>
            <w:r>
              <w:rPr>
                <w:rFonts w:hint="eastAsia"/>
                <w:bCs/>
              </w:rPr>
              <w:t>）</w:t>
            </w:r>
            <w:r>
              <w:rPr>
                <w:rFonts w:hint="eastAsia"/>
                <w:bCs/>
              </w:rPr>
              <w:t>*65</w:t>
            </w:r>
            <w:r>
              <w:rPr>
                <w:rFonts w:hint="eastAsia"/>
                <w:bCs/>
              </w:rPr>
              <w:t>（</w:t>
            </w:r>
            <w:r>
              <w:rPr>
                <w:rFonts w:hint="eastAsia"/>
                <w:bCs/>
              </w:rPr>
              <w:t>66</w:t>
            </w:r>
            <w:r>
              <w:rPr>
                <w:rFonts w:hint="eastAsia"/>
                <w:bCs/>
              </w:rPr>
              <w:t>）</w:t>
            </w:r>
            <w:r>
              <w:rPr>
                <w:rFonts w:hint="eastAsia"/>
                <w:bCs/>
              </w:rPr>
              <w:t>*110</w:t>
            </w:r>
          </w:p>
          <w:p w:rsidR="00523E52" w:rsidRDefault="007E19F7">
            <w:pPr>
              <w:spacing w:line="240" w:lineRule="exact"/>
              <w:rPr>
                <w:bCs/>
              </w:rPr>
            </w:pPr>
            <w:r>
              <w:rPr>
                <w:rFonts w:hint="eastAsia"/>
                <w:bCs/>
              </w:rPr>
              <w:t>（</w:t>
            </w:r>
            <w:r w:rsidRPr="007E19F7">
              <w:rPr>
                <w:rFonts w:hint="eastAsia"/>
                <w:b/>
                <w:bCs/>
              </w:rPr>
              <w:t>参考品牌：</w:t>
            </w:r>
            <w:proofErr w:type="gramStart"/>
            <w:r>
              <w:rPr>
                <w:rFonts w:hint="eastAsia"/>
              </w:rPr>
              <w:t>奥匹球</w:t>
            </w:r>
            <w:proofErr w:type="gramEnd"/>
            <w:r>
              <w:rPr>
                <w:rFonts w:hint="eastAsia"/>
              </w:rPr>
              <w:t>车</w:t>
            </w:r>
            <w:r>
              <w:rPr>
                <w:rFonts w:hint="eastAsia"/>
                <w:bCs/>
              </w:rPr>
              <w:t>、宇</w:t>
            </w:r>
            <w:proofErr w:type="gramStart"/>
            <w:r>
              <w:rPr>
                <w:rFonts w:hint="eastAsia"/>
                <w:bCs/>
              </w:rPr>
              <w:t>生富球车</w:t>
            </w:r>
            <w:proofErr w:type="gramEnd"/>
            <w:r>
              <w:rPr>
                <w:rFonts w:hint="eastAsia"/>
                <w:bCs/>
              </w:rPr>
              <w:t>、</w:t>
            </w:r>
            <w:r>
              <w:rPr>
                <w:rFonts w:hint="eastAsia"/>
                <w:bCs/>
              </w:rPr>
              <w:t>VOAOV</w:t>
            </w:r>
            <w:r>
              <w:rPr>
                <w:rFonts w:hint="eastAsia"/>
                <w:bCs/>
              </w:rPr>
              <w:t>球车）</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400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2</w:t>
            </w:r>
            <w:r>
              <w:rPr>
                <w:rFonts w:ascii="仿宋" w:eastAsia="仿宋" w:hAnsi="仿宋" w:cs="仿宋" w:hint="eastAsia"/>
                <w:kern w:val="0"/>
                <w:sz w:val="24"/>
                <w:szCs w:val="24"/>
              </w:rPr>
              <w:t>个</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rFonts w:hint="eastAsia"/>
              </w:rPr>
              <w:t>800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pPr>
            <w:r>
              <w:rPr>
                <w:rFonts w:hint="eastAsia"/>
                <w:noProof/>
              </w:rPr>
              <w:drawing>
                <wp:inline distT="0" distB="0" distL="114300" distR="114300">
                  <wp:extent cx="1357232" cy="1389888"/>
                  <wp:effectExtent l="0" t="0" r="0" b="1270"/>
                  <wp:docPr id="8" name="图片 8" descr="IMG_8550(20231023-11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8550(20231023-115138)"/>
                          <pic:cNvPicPr>
                            <a:picLocks noChangeAspect="1"/>
                          </pic:cNvPicPr>
                        </pic:nvPicPr>
                        <pic:blipFill>
                          <a:blip r:embed="rId11"/>
                          <a:stretch>
                            <a:fillRect/>
                          </a:stretch>
                        </pic:blipFill>
                        <pic:spPr>
                          <a:xfrm>
                            <a:off x="0" y="0"/>
                            <a:ext cx="1363495" cy="1396301"/>
                          </a:xfrm>
                          <a:prstGeom prst="rect">
                            <a:avLst/>
                          </a:prstGeom>
                        </pic:spPr>
                      </pic:pic>
                    </a:graphicData>
                  </a:graphic>
                </wp:inline>
              </w:drawing>
            </w:r>
          </w:p>
        </w:tc>
      </w:tr>
      <w:tr w:rsidR="00523E52" w:rsidTr="007E19F7">
        <w:trPr>
          <w:trHeight w:val="912"/>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pPr>
              <w:ind w:right="960"/>
              <w:jc w:val="righ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lastRenderedPageBreak/>
              <w:t>8</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rFonts w:ascii="仿宋" w:eastAsia="仿宋" w:hAnsi="仿宋" w:cs="仿宋"/>
                <w:color w:val="000000"/>
                <w:sz w:val="24"/>
                <w:szCs w:val="24"/>
              </w:rPr>
            </w:pPr>
            <w:r>
              <w:rPr>
                <w:rFonts w:ascii="仿宋" w:eastAsia="仿宋" w:hAnsi="仿宋" w:cs="仿宋" w:hint="eastAsia"/>
                <w:color w:val="000000"/>
                <w:sz w:val="24"/>
                <w:szCs w:val="24"/>
              </w:rPr>
              <w:t>负重沙袋</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啦</w:t>
            </w:r>
            <w:proofErr w:type="gramStart"/>
            <w:r>
              <w:rPr>
                <w:rFonts w:ascii="仿宋" w:eastAsia="仿宋" w:hAnsi="仿宋" w:cs="仿宋" w:hint="eastAsia"/>
                <w:kern w:val="0"/>
                <w:sz w:val="24"/>
                <w:szCs w:val="24"/>
              </w:rPr>
              <w:t>啦</w:t>
            </w:r>
            <w:proofErr w:type="gramEnd"/>
            <w:r>
              <w:rPr>
                <w:rFonts w:ascii="仿宋" w:eastAsia="仿宋" w:hAnsi="仿宋" w:cs="仿宋" w:hint="eastAsia"/>
                <w:kern w:val="0"/>
                <w:sz w:val="24"/>
                <w:szCs w:val="24"/>
              </w:rPr>
              <w:t>操、体育舞蹈训练专用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bCs/>
              </w:rPr>
            </w:pPr>
            <w:r>
              <w:rPr>
                <w:rFonts w:hint="eastAsia"/>
                <w:bCs/>
              </w:rPr>
              <w:t>产品规格：</w:t>
            </w:r>
            <w:r>
              <w:rPr>
                <w:rFonts w:hint="eastAsia"/>
                <w:bCs/>
              </w:rPr>
              <w:t>1KG</w:t>
            </w:r>
            <w:r>
              <w:rPr>
                <w:rFonts w:hint="eastAsia"/>
                <w:bCs/>
              </w:rPr>
              <w:t>，面料：绵纶潜水面料，填充物：细腻铁砂</w:t>
            </w:r>
          </w:p>
          <w:p w:rsidR="00523E52" w:rsidRDefault="007E19F7">
            <w:pPr>
              <w:spacing w:line="240" w:lineRule="exact"/>
              <w:rPr>
                <w:bCs/>
              </w:rPr>
            </w:pPr>
            <w:r>
              <w:rPr>
                <w:rFonts w:hint="eastAsia"/>
                <w:bCs/>
              </w:rPr>
              <w:t>（</w:t>
            </w:r>
            <w:r w:rsidRPr="007E19F7">
              <w:rPr>
                <w:rFonts w:hint="eastAsia"/>
                <w:b/>
                <w:bCs/>
              </w:rPr>
              <w:t>参考品牌：</w:t>
            </w:r>
            <w:proofErr w:type="gramStart"/>
            <w:r>
              <w:rPr>
                <w:rFonts w:hint="eastAsia"/>
                <w:bCs/>
              </w:rPr>
              <w:t>朗威沙袋</w:t>
            </w:r>
            <w:proofErr w:type="gramEnd"/>
            <w:r>
              <w:rPr>
                <w:rFonts w:hint="eastAsia"/>
                <w:bCs/>
              </w:rPr>
              <w:t>1kg*2</w:t>
            </w:r>
            <w:r>
              <w:rPr>
                <w:rFonts w:hint="eastAsia"/>
                <w:bCs/>
              </w:rPr>
              <w:t>手脚通用；</w:t>
            </w:r>
            <w:proofErr w:type="gramStart"/>
            <w:r>
              <w:rPr>
                <w:rFonts w:hint="eastAsia"/>
                <w:bCs/>
              </w:rPr>
              <w:t>特泽瓦</w:t>
            </w:r>
            <w:proofErr w:type="gramEnd"/>
            <w:r>
              <w:rPr>
                <w:rFonts w:hint="eastAsia"/>
                <w:bCs/>
              </w:rPr>
              <w:t>负重沙袋</w:t>
            </w:r>
            <w:r>
              <w:rPr>
                <w:rFonts w:hint="eastAsia"/>
                <w:bCs/>
              </w:rPr>
              <w:t>1kg*2</w:t>
            </w:r>
            <w:r>
              <w:rPr>
                <w:rFonts w:hint="eastAsia"/>
                <w:bCs/>
              </w:rPr>
              <w:t>手脚通用；</w:t>
            </w:r>
            <w:proofErr w:type="gramStart"/>
            <w:r>
              <w:rPr>
                <w:rFonts w:hint="eastAsia"/>
                <w:bCs/>
              </w:rPr>
              <w:t>艾舞戈</w:t>
            </w:r>
            <w:proofErr w:type="gramEnd"/>
            <w:r>
              <w:rPr>
                <w:rFonts w:hint="eastAsia"/>
                <w:bCs/>
              </w:rPr>
              <w:t>舞蹈沙袋</w:t>
            </w:r>
            <w:r>
              <w:rPr>
                <w:rFonts w:hint="eastAsia"/>
                <w:bCs/>
              </w:rPr>
              <w:t>1kg*2</w:t>
            </w:r>
            <w:r>
              <w:rPr>
                <w:rFonts w:hint="eastAsia"/>
                <w:bCs/>
              </w:rPr>
              <w:t>）</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80</w:t>
            </w:r>
            <w:r>
              <w:rPr>
                <w:rFonts w:ascii="仿宋" w:eastAsia="仿宋" w:hAnsi="仿宋" w:cs="仿宋" w:hint="eastAsia"/>
                <w:kern w:val="0"/>
                <w:sz w:val="24"/>
                <w:szCs w:val="24"/>
              </w:rPr>
              <w:t>对</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rFonts w:hint="eastAsia"/>
              </w:rPr>
              <w:t>2400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pPr>
            <w:r>
              <w:rPr>
                <w:rFonts w:hint="eastAsia"/>
                <w:noProof/>
              </w:rPr>
              <w:drawing>
                <wp:inline distT="0" distB="0" distL="114300" distR="114300">
                  <wp:extent cx="1503680" cy="1106170"/>
                  <wp:effectExtent l="0" t="0" r="1270" b="0"/>
                  <wp:docPr id="10" name="图片 10" descr="IMG_8554(20231023-13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554(20231023-133308)"/>
                          <pic:cNvPicPr>
                            <a:picLocks noChangeAspect="1"/>
                          </pic:cNvPicPr>
                        </pic:nvPicPr>
                        <pic:blipFill>
                          <a:blip r:embed="rId12"/>
                          <a:stretch>
                            <a:fillRect/>
                          </a:stretch>
                        </pic:blipFill>
                        <pic:spPr>
                          <a:xfrm>
                            <a:off x="0" y="0"/>
                            <a:ext cx="1519266" cy="1117526"/>
                          </a:xfrm>
                          <a:prstGeom prst="rect">
                            <a:avLst/>
                          </a:prstGeom>
                        </pic:spPr>
                      </pic:pic>
                    </a:graphicData>
                  </a:graphic>
                </wp:inline>
              </w:drawing>
            </w:r>
          </w:p>
        </w:tc>
      </w:tr>
      <w:tr w:rsidR="00523E52" w:rsidTr="007E19F7">
        <w:trPr>
          <w:trHeight w:val="912"/>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pPr>
              <w:ind w:right="960"/>
              <w:jc w:val="righ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t>9</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负重腰带</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体育舞蹈训练专用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bCs/>
              </w:rPr>
            </w:pPr>
            <w:r>
              <w:rPr>
                <w:rFonts w:hint="eastAsia"/>
                <w:bCs/>
              </w:rPr>
              <w:t>产品规格：</w:t>
            </w:r>
            <w:r>
              <w:rPr>
                <w:rFonts w:hint="eastAsia"/>
                <w:bCs/>
              </w:rPr>
              <w:t>3KG</w:t>
            </w:r>
            <w:r>
              <w:rPr>
                <w:rFonts w:hint="eastAsia"/>
                <w:bCs/>
              </w:rPr>
              <w:t>，面料：双层优质牛津布，填充物：细腻铁砂</w:t>
            </w:r>
          </w:p>
          <w:p w:rsidR="00523E52" w:rsidRDefault="007E19F7">
            <w:pPr>
              <w:spacing w:line="240" w:lineRule="exact"/>
              <w:rPr>
                <w:bCs/>
              </w:rPr>
            </w:pPr>
            <w:r>
              <w:rPr>
                <w:rFonts w:hint="eastAsia"/>
                <w:bCs/>
              </w:rPr>
              <w:t>（</w:t>
            </w:r>
            <w:r w:rsidRPr="007E19F7">
              <w:rPr>
                <w:rFonts w:hint="eastAsia"/>
                <w:b/>
                <w:bCs/>
              </w:rPr>
              <w:t>参考品牌：</w:t>
            </w:r>
            <w:r>
              <w:rPr>
                <w:rFonts w:hint="eastAsia"/>
                <w:bCs/>
              </w:rPr>
              <w:t>健比特负重腰带</w:t>
            </w:r>
            <w:r>
              <w:rPr>
                <w:rFonts w:hint="eastAsia"/>
                <w:bCs/>
              </w:rPr>
              <w:t>3KG</w:t>
            </w:r>
            <w:r>
              <w:rPr>
                <w:rFonts w:hint="eastAsia"/>
                <w:bCs/>
              </w:rPr>
              <w:t>款；</w:t>
            </w:r>
            <w:proofErr w:type="gramStart"/>
            <w:r>
              <w:rPr>
                <w:rFonts w:hint="eastAsia"/>
                <w:bCs/>
              </w:rPr>
              <w:t>瘦秀负重</w:t>
            </w:r>
            <w:proofErr w:type="gramEnd"/>
            <w:r>
              <w:rPr>
                <w:rFonts w:hint="eastAsia"/>
                <w:bCs/>
              </w:rPr>
              <w:t>腰带</w:t>
            </w:r>
            <w:r>
              <w:rPr>
                <w:rFonts w:hint="eastAsia"/>
                <w:bCs/>
              </w:rPr>
              <w:t>3KG</w:t>
            </w:r>
            <w:r>
              <w:rPr>
                <w:rFonts w:hint="eastAsia"/>
                <w:bCs/>
              </w:rPr>
              <w:t>款；颖</w:t>
            </w:r>
            <w:proofErr w:type="gramStart"/>
            <w:r>
              <w:rPr>
                <w:rFonts w:hint="eastAsia"/>
                <w:bCs/>
              </w:rPr>
              <w:t>颖</w:t>
            </w:r>
            <w:proofErr w:type="gramEnd"/>
            <w:r>
              <w:rPr>
                <w:rFonts w:hint="eastAsia"/>
                <w:bCs/>
              </w:rPr>
              <w:t>体育负重沙袋</w:t>
            </w:r>
            <w:r>
              <w:rPr>
                <w:rFonts w:hint="eastAsia"/>
                <w:bCs/>
              </w:rPr>
              <w:t>3KG</w:t>
            </w:r>
            <w:r>
              <w:rPr>
                <w:rFonts w:hint="eastAsia"/>
                <w:bCs/>
              </w:rPr>
              <w:t>款）</w:t>
            </w:r>
            <w:r>
              <w:rPr>
                <w:rFonts w:hint="eastAsia"/>
                <w:bCs/>
              </w:rPr>
              <w:t xml:space="preserve"> </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20</w:t>
            </w:r>
            <w:r>
              <w:rPr>
                <w:rFonts w:ascii="仿宋" w:eastAsia="仿宋" w:hAnsi="仿宋" w:cs="仿宋" w:hint="eastAsia"/>
                <w:kern w:val="0"/>
                <w:sz w:val="24"/>
                <w:szCs w:val="24"/>
              </w:rPr>
              <w:t>个</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rFonts w:hint="eastAsia"/>
              </w:rPr>
              <w:t>1400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pPr>
            <w:r>
              <w:rPr>
                <w:rFonts w:hint="eastAsia"/>
                <w:noProof/>
              </w:rPr>
              <w:drawing>
                <wp:inline distT="0" distB="0" distL="114300" distR="114300">
                  <wp:extent cx="1499870" cy="1115060"/>
                  <wp:effectExtent l="0" t="0" r="5080" b="8890"/>
                  <wp:docPr id="9" name="图片 9" descr="319EFEE24CD0E31C6BF4E1A3F470A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9EFEE24CD0E31C6BF4E1A3F470A337"/>
                          <pic:cNvPicPr>
                            <a:picLocks noChangeAspect="1"/>
                          </pic:cNvPicPr>
                        </pic:nvPicPr>
                        <pic:blipFill>
                          <a:blip r:embed="rId13"/>
                          <a:stretch>
                            <a:fillRect/>
                          </a:stretch>
                        </pic:blipFill>
                        <pic:spPr>
                          <a:xfrm>
                            <a:off x="0" y="0"/>
                            <a:ext cx="1511038" cy="1123824"/>
                          </a:xfrm>
                          <a:prstGeom prst="rect">
                            <a:avLst/>
                          </a:prstGeom>
                        </pic:spPr>
                      </pic:pic>
                    </a:graphicData>
                  </a:graphic>
                </wp:inline>
              </w:drawing>
            </w:r>
          </w:p>
        </w:tc>
      </w:tr>
      <w:tr w:rsidR="00523E52" w:rsidTr="007E19F7">
        <w:trPr>
          <w:trHeight w:val="912"/>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rsidP="001A1D6B">
            <w:pPr>
              <w:jc w:val="lef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t>10</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排球高台训练器</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气排球训练专用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bCs/>
              </w:rPr>
            </w:pPr>
            <w:r>
              <w:rPr>
                <w:rFonts w:hint="eastAsia"/>
                <w:bCs/>
              </w:rPr>
              <w:t>型号：</w:t>
            </w:r>
            <w:r>
              <w:rPr>
                <w:rFonts w:hint="eastAsia"/>
                <w:bCs/>
              </w:rPr>
              <w:t>VZJ-005,</w:t>
            </w:r>
            <w:r>
              <w:rPr>
                <w:rFonts w:hint="eastAsia"/>
                <w:bCs/>
              </w:rPr>
              <w:t>尺寸：台高</w:t>
            </w:r>
            <w:r>
              <w:rPr>
                <w:rFonts w:hint="eastAsia"/>
                <w:bCs/>
              </w:rPr>
              <w:t xml:space="preserve">0.8m  </w:t>
            </w:r>
            <w:r>
              <w:rPr>
                <w:rFonts w:hint="eastAsia"/>
                <w:bCs/>
              </w:rPr>
              <w:t>平台</w:t>
            </w:r>
            <w:r>
              <w:rPr>
                <w:rFonts w:hint="eastAsia"/>
                <w:bCs/>
              </w:rPr>
              <w:t xml:space="preserve">0.6*0.95m </w:t>
            </w:r>
            <w:r>
              <w:rPr>
                <w:rFonts w:hint="eastAsia"/>
                <w:bCs/>
              </w:rPr>
              <w:t>护栏</w:t>
            </w:r>
            <w:r>
              <w:rPr>
                <w:rFonts w:hint="eastAsia"/>
                <w:bCs/>
              </w:rPr>
              <w:t>0.95*0.95m</w:t>
            </w:r>
            <w:r>
              <w:rPr>
                <w:rFonts w:hint="eastAsia"/>
                <w:bCs/>
              </w:rPr>
              <w:t>，附带两侧装网袋</w:t>
            </w: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3050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1</w:t>
            </w:r>
            <w:r>
              <w:rPr>
                <w:rFonts w:ascii="仿宋" w:eastAsia="仿宋" w:hAnsi="仿宋" w:cs="仿宋" w:hint="eastAsia"/>
                <w:kern w:val="0"/>
                <w:sz w:val="24"/>
                <w:szCs w:val="24"/>
              </w:rPr>
              <w:t>台</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rFonts w:hint="eastAsia"/>
              </w:rPr>
              <w:t>3050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pPr>
            <w:r>
              <w:rPr>
                <w:rFonts w:hint="eastAsia"/>
                <w:noProof/>
              </w:rPr>
              <w:drawing>
                <wp:inline distT="0" distB="0" distL="114300" distR="114300">
                  <wp:extent cx="1202245" cy="957329"/>
                  <wp:effectExtent l="0" t="0" r="0" b="0"/>
                  <wp:docPr id="13" name="图片 13" descr="IMG_8558(20231023-13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8558(20231023-135650)"/>
                          <pic:cNvPicPr>
                            <a:picLocks noChangeAspect="1"/>
                          </pic:cNvPicPr>
                        </pic:nvPicPr>
                        <pic:blipFill>
                          <a:blip r:embed="rId14"/>
                          <a:stretch>
                            <a:fillRect/>
                          </a:stretch>
                        </pic:blipFill>
                        <pic:spPr>
                          <a:xfrm>
                            <a:off x="0" y="0"/>
                            <a:ext cx="1226242" cy="976438"/>
                          </a:xfrm>
                          <a:prstGeom prst="rect">
                            <a:avLst/>
                          </a:prstGeom>
                        </pic:spPr>
                      </pic:pic>
                    </a:graphicData>
                  </a:graphic>
                </wp:inline>
              </w:drawing>
            </w:r>
          </w:p>
        </w:tc>
      </w:tr>
      <w:tr w:rsidR="00523E52" w:rsidTr="007E19F7">
        <w:trPr>
          <w:trHeight w:val="912"/>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Pr="001A1D6B" w:rsidRDefault="007E19F7" w:rsidP="001A1D6B">
            <w:pPr>
              <w:jc w:val="left"/>
              <w:rPr>
                <w:rFonts w:ascii="仿宋" w:eastAsia="仿宋" w:hAnsi="仿宋" w:cs="仿宋"/>
                <w:color w:val="000000"/>
                <w:spacing w:val="-20"/>
                <w:sz w:val="24"/>
                <w:szCs w:val="24"/>
              </w:rPr>
            </w:pPr>
            <w:r w:rsidRPr="001A1D6B">
              <w:rPr>
                <w:rFonts w:ascii="仿宋" w:eastAsia="仿宋" w:hAnsi="仿宋" w:cs="仿宋" w:hint="eastAsia"/>
                <w:color w:val="000000"/>
                <w:spacing w:val="-20"/>
                <w:sz w:val="24"/>
                <w:szCs w:val="24"/>
              </w:rPr>
              <w:t>11</w:t>
            </w:r>
          </w:p>
        </w:tc>
        <w:tc>
          <w:tcPr>
            <w:tcW w:w="1617"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color w:val="000000"/>
                <w:sz w:val="24"/>
                <w:szCs w:val="24"/>
              </w:rPr>
            </w:pPr>
            <w:r>
              <w:rPr>
                <w:rFonts w:ascii="仿宋" w:eastAsia="仿宋" w:hAnsi="仿宋" w:cs="仿宋" w:hint="eastAsia"/>
                <w:color w:val="000000"/>
                <w:sz w:val="24"/>
                <w:szCs w:val="24"/>
              </w:rPr>
              <w:t>排球扣球训练器</w:t>
            </w:r>
          </w:p>
        </w:tc>
        <w:tc>
          <w:tcPr>
            <w:tcW w:w="995" w:type="dxa"/>
            <w:tcBorders>
              <w:top w:val="single" w:sz="4" w:space="0" w:color="auto"/>
              <w:left w:val="nil"/>
              <w:bottom w:val="single" w:sz="4" w:space="0" w:color="auto"/>
              <w:right w:val="single" w:sz="4" w:space="0" w:color="auto"/>
            </w:tcBorders>
            <w:shd w:val="clear" w:color="auto" w:fill="auto"/>
            <w:vAlign w:val="center"/>
          </w:tcPr>
          <w:p w:rsidR="00523E52" w:rsidRDefault="007E19F7">
            <w:pPr>
              <w:widowControl/>
              <w:spacing w:line="240" w:lineRule="exact"/>
              <w:jc w:val="left"/>
              <w:rPr>
                <w:rFonts w:ascii="仿宋" w:eastAsia="仿宋" w:hAnsi="仿宋" w:cs="仿宋"/>
                <w:kern w:val="0"/>
                <w:sz w:val="24"/>
                <w:szCs w:val="24"/>
              </w:rPr>
            </w:pPr>
            <w:r>
              <w:rPr>
                <w:rFonts w:ascii="仿宋" w:eastAsia="仿宋" w:hAnsi="仿宋" w:cs="仿宋" w:hint="eastAsia"/>
                <w:kern w:val="0"/>
                <w:sz w:val="24"/>
                <w:szCs w:val="24"/>
              </w:rPr>
              <w:t>气排球训练专用</w:t>
            </w:r>
          </w:p>
        </w:tc>
        <w:tc>
          <w:tcPr>
            <w:tcW w:w="417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rPr>
                <w:bCs/>
              </w:rPr>
            </w:pPr>
            <w:r>
              <w:rPr>
                <w:rFonts w:hint="eastAsia"/>
                <w:bCs/>
              </w:rPr>
              <w:t>型号：问号，适用球型：</w:t>
            </w:r>
            <w:r>
              <w:rPr>
                <w:rFonts w:hint="eastAsia"/>
                <w:bCs/>
              </w:rPr>
              <w:t>5</w:t>
            </w:r>
            <w:r>
              <w:rPr>
                <w:rFonts w:hint="eastAsia"/>
                <w:bCs/>
              </w:rPr>
              <w:t>号球、</w:t>
            </w:r>
            <w:r>
              <w:rPr>
                <w:rFonts w:hint="eastAsia"/>
                <w:bCs/>
              </w:rPr>
              <w:t>7</w:t>
            </w:r>
            <w:r>
              <w:rPr>
                <w:rFonts w:hint="eastAsia"/>
                <w:bCs/>
              </w:rPr>
              <w:t>号球，支架长度：</w:t>
            </w:r>
            <w:r>
              <w:rPr>
                <w:rFonts w:hint="eastAsia"/>
                <w:bCs/>
              </w:rPr>
              <w:t>60cm-140cm</w:t>
            </w:r>
            <w:r>
              <w:rPr>
                <w:rFonts w:hint="eastAsia"/>
                <w:bCs/>
              </w:rPr>
              <w:t>，重量</w:t>
            </w:r>
            <w:r>
              <w:rPr>
                <w:rFonts w:hint="eastAsia"/>
                <w:bCs/>
              </w:rPr>
              <w:t>0.5kg</w:t>
            </w:r>
            <w:r>
              <w:rPr>
                <w:rFonts w:hint="eastAsia"/>
                <w:bCs/>
              </w:rPr>
              <w:t>左右；具有调节器调节长度，海绵手柄</w:t>
            </w:r>
          </w:p>
          <w:p w:rsidR="00523E52" w:rsidRDefault="007E19F7">
            <w:pPr>
              <w:spacing w:line="240" w:lineRule="exact"/>
              <w:rPr>
                <w:bCs/>
              </w:rPr>
            </w:pPr>
            <w:r>
              <w:rPr>
                <w:rFonts w:hint="eastAsia"/>
                <w:bCs/>
              </w:rPr>
              <w:t>（</w:t>
            </w:r>
            <w:r w:rsidRPr="00C7702C">
              <w:rPr>
                <w:rFonts w:hint="eastAsia"/>
                <w:b/>
                <w:bCs/>
              </w:rPr>
              <w:t>参考品牌：</w:t>
            </w:r>
            <w:proofErr w:type="spellStart"/>
            <w:r>
              <w:rPr>
                <w:rFonts w:hint="eastAsia"/>
                <w:b/>
              </w:rPr>
              <w:t>SOEZmm</w:t>
            </w:r>
            <w:proofErr w:type="spellEnd"/>
            <w:r>
              <w:rPr>
                <w:rFonts w:hint="eastAsia"/>
                <w:b/>
              </w:rPr>
              <w:t>—</w:t>
            </w:r>
            <w:r>
              <w:rPr>
                <w:rFonts w:hint="eastAsia"/>
                <w:b/>
              </w:rPr>
              <w:t>SPT500</w:t>
            </w:r>
            <w:r>
              <w:rPr>
                <w:rFonts w:hint="eastAsia"/>
                <w:bCs/>
              </w:rPr>
              <w:t>，领跑虎排球扣球训练器；大</w:t>
            </w:r>
            <w:proofErr w:type="gramStart"/>
            <w:r>
              <w:rPr>
                <w:rFonts w:hint="eastAsia"/>
                <w:bCs/>
              </w:rPr>
              <w:t>扬运动</w:t>
            </w:r>
            <w:proofErr w:type="gramEnd"/>
            <w:r>
              <w:rPr>
                <w:rFonts w:hint="eastAsia"/>
                <w:bCs/>
              </w:rPr>
              <w:t>排球扣球训练器）</w:t>
            </w:r>
          </w:p>
          <w:p w:rsidR="00523E52" w:rsidRDefault="00523E52">
            <w:pPr>
              <w:spacing w:line="240" w:lineRule="exact"/>
              <w:rPr>
                <w:bCs/>
              </w:rPr>
            </w:pPr>
          </w:p>
        </w:tc>
        <w:tc>
          <w:tcPr>
            <w:tcW w:w="1012"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体育馆</w:t>
            </w:r>
          </w:p>
        </w:tc>
        <w:tc>
          <w:tcPr>
            <w:tcW w:w="709" w:type="dxa"/>
            <w:tcBorders>
              <w:top w:val="single" w:sz="4" w:space="0" w:color="auto"/>
              <w:left w:val="nil"/>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280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4</w:t>
            </w:r>
            <w:r>
              <w:rPr>
                <w:rFonts w:ascii="仿宋" w:eastAsia="仿宋" w:hAnsi="仿宋" w:cs="仿宋" w:hint="eastAsia"/>
                <w:kern w:val="0"/>
                <w:sz w:val="24"/>
                <w:szCs w:val="24"/>
              </w:rPr>
              <w:t>个</w:t>
            </w:r>
          </w:p>
        </w:tc>
        <w:tc>
          <w:tcPr>
            <w:tcW w:w="140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rFonts w:hint="eastAsia"/>
              </w:rPr>
              <w:t>1120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widowControl/>
              <w:jc w:val="center"/>
            </w:pPr>
            <w:r>
              <w:rPr>
                <w:rFonts w:hint="eastAsia"/>
                <w:noProof/>
              </w:rPr>
              <w:drawing>
                <wp:inline distT="0" distB="0" distL="114300" distR="114300">
                  <wp:extent cx="1504315" cy="1097280"/>
                  <wp:effectExtent l="0" t="0" r="635" b="7620"/>
                  <wp:docPr id="12" name="图片 12" descr="IMG_8556(20231023-13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556(20231023-135441)"/>
                          <pic:cNvPicPr>
                            <a:picLocks noChangeAspect="1"/>
                          </pic:cNvPicPr>
                        </pic:nvPicPr>
                        <pic:blipFill>
                          <a:blip r:embed="rId15"/>
                          <a:stretch>
                            <a:fillRect/>
                          </a:stretch>
                        </pic:blipFill>
                        <pic:spPr>
                          <a:xfrm>
                            <a:off x="0" y="0"/>
                            <a:ext cx="1512060" cy="1102929"/>
                          </a:xfrm>
                          <a:prstGeom prst="rect">
                            <a:avLst/>
                          </a:prstGeom>
                        </pic:spPr>
                      </pic:pic>
                    </a:graphicData>
                  </a:graphic>
                </wp:inline>
              </w:drawing>
            </w:r>
          </w:p>
        </w:tc>
      </w:tr>
      <w:tr w:rsidR="00C7702C" w:rsidTr="007E19F7">
        <w:trPr>
          <w:trHeight w:val="558"/>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Pr="00C7702C" w:rsidRDefault="00C7702C" w:rsidP="00C7702C">
            <w:pPr>
              <w:jc w:val="left"/>
              <w:rPr>
                <w:rFonts w:ascii="仿宋" w:eastAsia="仿宋" w:hAnsi="仿宋" w:cs="仿宋" w:hint="eastAsia"/>
                <w:color w:val="000000"/>
                <w:spacing w:val="-20"/>
                <w:sz w:val="24"/>
                <w:szCs w:val="24"/>
              </w:rPr>
            </w:pPr>
            <w:r w:rsidRPr="00C7702C">
              <w:rPr>
                <w:rFonts w:ascii="仿宋" w:eastAsia="仿宋" w:hAnsi="仿宋" w:cs="仿宋" w:hint="eastAsia"/>
                <w:color w:val="000000"/>
                <w:spacing w:val="-20"/>
                <w:sz w:val="24"/>
                <w:szCs w:val="24"/>
              </w:rPr>
              <w:t>1</w:t>
            </w:r>
            <w:r w:rsidRPr="00C7702C">
              <w:rPr>
                <w:rFonts w:ascii="仿宋" w:eastAsia="仿宋" w:hAnsi="仿宋" w:cs="仿宋"/>
                <w:color w:val="000000"/>
                <w:spacing w:val="-20"/>
                <w:sz w:val="24"/>
                <w:szCs w:val="24"/>
              </w:rPr>
              <w:t>2</w:t>
            </w:r>
          </w:p>
        </w:tc>
        <w:tc>
          <w:tcPr>
            <w:tcW w:w="1617" w:type="dxa"/>
            <w:tcBorders>
              <w:top w:val="single" w:sz="4" w:space="0" w:color="auto"/>
              <w:left w:val="nil"/>
              <w:bottom w:val="single" w:sz="4" w:space="0" w:color="auto"/>
              <w:right w:val="single" w:sz="4" w:space="0" w:color="auto"/>
            </w:tcBorders>
            <w:shd w:val="clear" w:color="auto" w:fill="auto"/>
            <w:vAlign w:val="center"/>
          </w:tcPr>
          <w:p w:rsidR="00C7702C" w:rsidRPr="00C7702C" w:rsidRDefault="00C7702C" w:rsidP="00C7702C">
            <w:pPr>
              <w:jc w:val="left"/>
              <w:rPr>
                <w:rFonts w:ascii="仿宋" w:eastAsia="仿宋" w:hAnsi="仿宋" w:cs="仿宋"/>
                <w:color w:val="000000"/>
                <w:sz w:val="24"/>
                <w:szCs w:val="24"/>
              </w:rPr>
            </w:pPr>
            <w:r w:rsidRPr="00C7702C">
              <w:rPr>
                <w:rFonts w:ascii="仿宋" w:eastAsia="仿宋" w:hAnsi="仿宋" w:cs="仿宋" w:hint="eastAsia"/>
                <w:color w:val="000000"/>
                <w:sz w:val="24"/>
                <w:szCs w:val="24"/>
              </w:rPr>
              <w:t>网球拍手胶</w:t>
            </w:r>
          </w:p>
        </w:tc>
        <w:tc>
          <w:tcPr>
            <w:tcW w:w="995" w:type="dxa"/>
            <w:tcBorders>
              <w:top w:val="single" w:sz="4" w:space="0" w:color="auto"/>
              <w:left w:val="nil"/>
              <w:bottom w:val="single" w:sz="4" w:space="0" w:color="auto"/>
              <w:right w:val="single" w:sz="4" w:space="0" w:color="auto"/>
            </w:tcBorders>
            <w:shd w:val="clear" w:color="auto" w:fill="auto"/>
            <w:vAlign w:val="center"/>
          </w:tcPr>
          <w:p w:rsidR="00C7702C" w:rsidRPr="00C7702C" w:rsidRDefault="00C7702C" w:rsidP="00C7702C">
            <w:pPr>
              <w:widowControl/>
              <w:jc w:val="left"/>
              <w:rPr>
                <w:rFonts w:ascii="仿宋" w:eastAsia="仿宋" w:hAnsi="仿宋" w:cs="仿宋" w:hint="eastAsia"/>
                <w:color w:val="000000"/>
                <w:sz w:val="24"/>
                <w:szCs w:val="24"/>
              </w:rPr>
            </w:pPr>
            <w:r w:rsidRPr="00C7702C">
              <w:rPr>
                <w:rFonts w:ascii="仿宋" w:eastAsia="仿宋" w:hAnsi="仿宋" w:cs="仿宋" w:hint="eastAsia"/>
                <w:color w:val="000000"/>
                <w:sz w:val="24"/>
                <w:szCs w:val="24"/>
              </w:rPr>
              <w:t>体育教学所需</w:t>
            </w:r>
          </w:p>
        </w:tc>
        <w:tc>
          <w:tcPr>
            <w:tcW w:w="4172" w:type="dxa"/>
            <w:tcBorders>
              <w:top w:val="single" w:sz="4" w:space="0" w:color="auto"/>
              <w:left w:val="nil"/>
              <w:bottom w:val="single" w:sz="4" w:space="0" w:color="auto"/>
              <w:right w:val="single" w:sz="4" w:space="0" w:color="auto"/>
            </w:tcBorders>
            <w:shd w:val="clear" w:color="auto" w:fill="auto"/>
            <w:vAlign w:val="center"/>
          </w:tcPr>
          <w:p w:rsidR="00C7702C" w:rsidRPr="00C7702C" w:rsidRDefault="00C7702C" w:rsidP="00C7702C">
            <w:pPr>
              <w:rPr>
                <w:rFonts w:hint="eastAsia"/>
                <w:bCs/>
              </w:rPr>
            </w:pPr>
            <w:r w:rsidRPr="00C7702C">
              <w:rPr>
                <w:rFonts w:hint="eastAsia"/>
                <w:bCs/>
              </w:rPr>
              <w:t>尺寸：</w:t>
            </w:r>
            <w:r w:rsidRPr="00C7702C">
              <w:rPr>
                <w:rFonts w:hint="eastAsia"/>
                <w:bCs/>
              </w:rPr>
              <w:t xml:space="preserve">1100*0.6mm </w:t>
            </w:r>
            <w:r w:rsidRPr="00C7702C">
              <w:rPr>
                <w:rFonts w:hint="eastAsia"/>
                <w:bCs/>
              </w:rPr>
              <w:t>材料：聚氨酯</w:t>
            </w:r>
            <w:r w:rsidRPr="00C7702C">
              <w:rPr>
                <w:rFonts w:hint="eastAsia"/>
                <w:bCs/>
              </w:rPr>
              <w:t xml:space="preserve"> </w:t>
            </w:r>
            <w:r w:rsidRPr="00C7702C">
              <w:rPr>
                <w:rFonts w:hint="eastAsia"/>
                <w:bCs/>
              </w:rPr>
              <w:t>粘性手感，提高吸汗性</w:t>
            </w:r>
            <w:r w:rsidRPr="00C7702C">
              <w:rPr>
                <w:rFonts w:hint="eastAsia"/>
                <w:bCs/>
              </w:rPr>
              <w:t xml:space="preserve"> </w:t>
            </w:r>
          </w:p>
        </w:tc>
        <w:tc>
          <w:tcPr>
            <w:tcW w:w="1012" w:type="dxa"/>
            <w:tcBorders>
              <w:top w:val="single" w:sz="4" w:space="0" w:color="auto"/>
              <w:left w:val="nil"/>
              <w:bottom w:val="single" w:sz="4" w:space="0" w:color="auto"/>
              <w:right w:val="single" w:sz="4" w:space="0" w:color="auto"/>
            </w:tcBorders>
            <w:shd w:val="clear" w:color="auto" w:fill="auto"/>
            <w:vAlign w:val="center"/>
          </w:tcPr>
          <w:p w:rsidR="00C7702C" w:rsidRDefault="007E19F7" w:rsidP="00C7702C">
            <w:pPr>
              <w:spacing w:line="240" w:lineRule="exact"/>
              <w:jc w:val="center"/>
              <w:rPr>
                <w:rFonts w:ascii="仿宋" w:eastAsia="仿宋" w:hAnsi="仿宋" w:cs="仿宋" w:hint="eastAsia"/>
                <w:kern w:val="0"/>
                <w:sz w:val="24"/>
                <w:szCs w:val="24"/>
              </w:rPr>
            </w:pPr>
            <w:r>
              <w:rPr>
                <w:rFonts w:ascii="仿宋" w:eastAsia="仿宋" w:hAnsi="仿宋" w:cs="仿宋" w:hint="eastAsia"/>
                <w:kern w:val="0"/>
                <w:sz w:val="24"/>
                <w:szCs w:val="24"/>
              </w:rPr>
              <w:t>体育</w:t>
            </w:r>
          </w:p>
        </w:tc>
        <w:tc>
          <w:tcPr>
            <w:tcW w:w="709" w:type="dxa"/>
            <w:tcBorders>
              <w:top w:val="single" w:sz="4" w:space="0" w:color="auto"/>
              <w:left w:val="nil"/>
              <w:bottom w:val="single" w:sz="4" w:space="0" w:color="auto"/>
              <w:right w:val="single" w:sz="4" w:space="0" w:color="auto"/>
            </w:tcBorders>
            <w:shd w:val="clear" w:color="auto" w:fill="auto"/>
            <w:vAlign w:val="center"/>
          </w:tcPr>
          <w:p w:rsidR="00C7702C" w:rsidRDefault="007E19F7" w:rsidP="00C7702C">
            <w:pPr>
              <w:spacing w:line="240" w:lineRule="exact"/>
              <w:jc w:val="center"/>
              <w:rPr>
                <w:rFonts w:ascii="仿宋" w:eastAsia="仿宋" w:hAnsi="仿宋" w:cs="仿宋" w:hint="eastAsia"/>
                <w:kern w:val="0"/>
                <w:sz w:val="24"/>
                <w:szCs w:val="24"/>
              </w:rPr>
            </w:pPr>
            <w:r>
              <w:rPr>
                <w:rFonts w:ascii="仿宋" w:eastAsia="仿宋" w:hAnsi="仿宋" w:cs="仿宋" w:hint="eastAsia"/>
                <w:kern w:val="0"/>
                <w:sz w:val="24"/>
                <w:szCs w:val="24"/>
              </w:rPr>
              <w:t>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7702C" w:rsidRDefault="007E19F7" w:rsidP="00C7702C">
            <w:pPr>
              <w:spacing w:line="240" w:lineRule="exact"/>
              <w:jc w:val="center"/>
              <w:rPr>
                <w:rFonts w:ascii="仿宋" w:eastAsia="仿宋" w:hAnsi="仿宋" w:cs="仿宋" w:hint="eastAsia"/>
                <w:kern w:val="0"/>
                <w:sz w:val="24"/>
                <w:szCs w:val="24"/>
              </w:rPr>
            </w:pPr>
            <w:r>
              <w:rPr>
                <w:rFonts w:ascii="仿宋" w:eastAsia="仿宋" w:hAnsi="仿宋" w:cs="仿宋" w:hint="eastAsia"/>
                <w:kern w:val="0"/>
                <w:sz w:val="24"/>
                <w:szCs w:val="24"/>
              </w:rPr>
              <w:t>2</w:t>
            </w:r>
            <w:r>
              <w:rPr>
                <w:rFonts w:ascii="仿宋" w:eastAsia="仿宋" w:hAnsi="仿宋" w:cs="仿宋"/>
                <w:kern w:val="0"/>
                <w:sz w:val="24"/>
                <w:szCs w:val="24"/>
              </w:rPr>
              <w:t>00</w:t>
            </w:r>
            <w:r>
              <w:rPr>
                <w:rFonts w:ascii="仿宋" w:eastAsia="仿宋" w:hAnsi="仿宋" w:cs="仿宋" w:hint="eastAsia"/>
                <w:kern w:val="0"/>
                <w:sz w:val="24"/>
                <w:szCs w:val="24"/>
              </w:rPr>
              <w:t>卷</w:t>
            </w:r>
          </w:p>
        </w:tc>
        <w:tc>
          <w:tcPr>
            <w:tcW w:w="1403" w:type="dxa"/>
            <w:tcBorders>
              <w:top w:val="single" w:sz="4" w:space="0" w:color="auto"/>
              <w:left w:val="nil"/>
              <w:bottom w:val="single" w:sz="4" w:space="0" w:color="auto"/>
              <w:right w:val="single" w:sz="4" w:space="0" w:color="auto"/>
            </w:tcBorders>
            <w:vAlign w:val="center"/>
          </w:tcPr>
          <w:p w:rsidR="00C7702C" w:rsidRDefault="007E19F7" w:rsidP="00C7702C">
            <w:pPr>
              <w:widowControl/>
              <w:jc w:val="center"/>
              <w:rPr>
                <w:rFonts w:hint="eastAsia"/>
              </w:rPr>
            </w:pPr>
            <w:r>
              <w:rPr>
                <w:rFonts w:hint="eastAsia"/>
              </w:rPr>
              <w:t>1</w:t>
            </w:r>
            <w:r>
              <w:t>600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C7702C" w:rsidRDefault="00C7702C" w:rsidP="00C7702C">
            <w:pPr>
              <w:widowControl/>
              <w:jc w:val="center"/>
              <w:rPr>
                <w:rFonts w:hint="eastAsia"/>
                <w:noProof/>
              </w:rPr>
            </w:pPr>
          </w:p>
        </w:tc>
      </w:tr>
      <w:tr w:rsidR="00523E52" w:rsidTr="007E19F7">
        <w:trPr>
          <w:trHeight w:val="912"/>
        </w:trPr>
        <w:tc>
          <w:tcPr>
            <w:tcW w:w="1035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7E19F7">
            <w:pPr>
              <w:spacing w:line="240" w:lineRule="exact"/>
              <w:jc w:val="center"/>
              <w:rPr>
                <w:rFonts w:ascii="仿宋" w:eastAsia="仿宋" w:hAnsi="仿宋" w:cs="仿宋"/>
                <w:kern w:val="0"/>
                <w:sz w:val="24"/>
                <w:szCs w:val="24"/>
              </w:rPr>
            </w:pPr>
            <w:r>
              <w:rPr>
                <w:rFonts w:ascii="仿宋" w:eastAsia="仿宋" w:hAnsi="仿宋" w:cs="仿宋" w:hint="eastAsia"/>
                <w:kern w:val="0"/>
                <w:sz w:val="24"/>
                <w:szCs w:val="24"/>
              </w:rPr>
              <w:t>合计</w:t>
            </w:r>
          </w:p>
        </w:tc>
        <w:tc>
          <w:tcPr>
            <w:tcW w:w="1403" w:type="dxa"/>
            <w:tcBorders>
              <w:top w:val="single" w:sz="4" w:space="0" w:color="auto"/>
              <w:left w:val="nil"/>
              <w:bottom w:val="single" w:sz="4" w:space="0" w:color="auto"/>
              <w:right w:val="single" w:sz="4" w:space="0" w:color="auto"/>
            </w:tcBorders>
            <w:vAlign w:val="center"/>
          </w:tcPr>
          <w:p w:rsidR="00523E52" w:rsidRDefault="007E19F7" w:rsidP="007E19F7">
            <w:pPr>
              <w:widowControl/>
              <w:jc w:val="center"/>
            </w:pPr>
            <w:r>
              <w:rPr>
                <w:rFonts w:hint="eastAsia"/>
              </w:rPr>
              <w:t>3</w:t>
            </w:r>
            <w:r>
              <w:t>7842</w:t>
            </w:r>
            <w:r>
              <w:rPr>
                <w:rFonts w:hint="eastAsia"/>
              </w:rPr>
              <w:t>.00</w:t>
            </w:r>
          </w:p>
        </w:tc>
        <w:tc>
          <w:tcPr>
            <w:tcW w:w="2587" w:type="dxa"/>
            <w:tcBorders>
              <w:top w:val="single" w:sz="4" w:space="0" w:color="auto"/>
              <w:left w:val="single" w:sz="4" w:space="0" w:color="auto"/>
              <w:bottom w:val="single" w:sz="4" w:space="0" w:color="auto"/>
              <w:right w:val="single" w:sz="4" w:space="0" w:color="auto"/>
            </w:tcBorders>
            <w:shd w:val="clear" w:color="auto" w:fill="auto"/>
            <w:vAlign w:val="center"/>
          </w:tcPr>
          <w:p w:rsidR="00523E52" w:rsidRDefault="00523E52">
            <w:pPr>
              <w:widowControl/>
              <w:jc w:val="center"/>
            </w:pPr>
          </w:p>
        </w:tc>
      </w:tr>
    </w:tbl>
    <w:p w:rsidR="00523E52" w:rsidRDefault="007E19F7">
      <w:pPr>
        <w:ind w:leftChars="100" w:left="210"/>
      </w:pPr>
      <w:r>
        <w:lastRenderedPageBreak/>
        <w:t>（</w:t>
      </w:r>
      <w:r>
        <w:rPr>
          <w:rFonts w:hint="eastAsia"/>
        </w:rPr>
        <w:t>1</w:t>
      </w:r>
      <w:r>
        <w:rPr>
          <w:rFonts w:hint="eastAsia"/>
        </w:rPr>
        <w:t>）</w:t>
      </w:r>
      <w:r>
        <w:t>合同履行时间、地点、方式：</w:t>
      </w:r>
      <w:r>
        <w:rPr>
          <w:rFonts w:hint="eastAsia"/>
        </w:rPr>
        <w:t>乙方交货期限为合同签订生效后接到甲方通知后</w:t>
      </w:r>
      <w:r>
        <w:rPr>
          <w:rFonts w:hint="eastAsia"/>
        </w:rPr>
        <w:t>5</w:t>
      </w:r>
      <w:r>
        <w:rPr>
          <w:rFonts w:hint="eastAsia"/>
        </w:rPr>
        <w:t>个工作日交货到甲方指定地点</w:t>
      </w:r>
      <w:r>
        <w:t>（四川护理职业学院成都校区或德阳校区）</w:t>
      </w:r>
      <w:r>
        <w:rPr>
          <w:rFonts w:hint="eastAsia"/>
        </w:rPr>
        <w:t>，随即在</w:t>
      </w:r>
      <w:r>
        <w:t>2</w:t>
      </w:r>
      <w:r>
        <w:rPr>
          <w:rFonts w:hint="eastAsia"/>
        </w:rPr>
        <w:t>日内全部完成安装调试验收合格交付使用</w:t>
      </w:r>
      <w:r>
        <w:t>；</w:t>
      </w:r>
    </w:p>
    <w:p w:rsidR="00523E52" w:rsidRDefault="007E19F7">
      <w:pPr>
        <w:ind w:leftChars="100" w:left="210"/>
      </w:pPr>
      <w:r>
        <w:t>（</w:t>
      </w:r>
      <w:r>
        <w:rPr>
          <w:rFonts w:hint="eastAsia"/>
        </w:rPr>
        <w:t>2</w:t>
      </w:r>
      <w:r>
        <w:rPr>
          <w:rFonts w:hint="eastAsia"/>
        </w:rPr>
        <w:t>）</w:t>
      </w:r>
      <w:r>
        <w:t>验收：</w:t>
      </w:r>
      <w:r>
        <w:rPr>
          <w:rFonts w:hint="eastAsia"/>
        </w:rPr>
        <w:t>验收由甲方组织，乙方配合进行，验收</w:t>
      </w:r>
      <w:r>
        <w:t>合格前</w:t>
      </w:r>
      <w:r>
        <w:rPr>
          <w:rFonts w:hint="eastAsia"/>
        </w:rPr>
        <w:t>毁损</w:t>
      </w:r>
      <w:r>
        <w:t>灭失的风险由乙方承担；</w:t>
      </w:r>
    </w:p>
    <w:p w:rsidR="00523E52" w:rsidRDefault="007E19F7">
      <w:pPr>
        <w:ind w:leftChars="100" w:left="210"/>
      </w:pPr>
      <w:r>
        <w:t>（</w:t>
      </w:r>
      <w:r>
        <w:rPr>
          <w:rFonts w:hint="eastAsia"/>
        </w:rPr>
        <w:t>3</w:t>
      </w:r>
      <w:r>
        <w:rPr>
          <w:rFonts w:hint="eastAsia"/>
        </w:rPr>
        <w:t>）</w:t>
      </w:r>
      <w:r>
        <w:t>质保：</w:t>
      </w:r>
      <w:r>
        <w:rPr>
          <w:rFonts w:hint="eastAsia"/>
        </w:rPr>
        <w:t>质保期为验收合格后</w:t>
      </w:r>
      <w:r>
        <w:rPr>
          <w:rFonts w:hint="eastAsia"/>
        </w:rPr>
        <w:t>1</w:t>
      </w:r>
      <w:r>
        <w:rPr>
          <w:rFonts w:hint="eastAsia"/>
        </w:rPr>
        <w:t>年；</w:t>
      </w:r>
    </w:p>
    <w:p w:rsidR="00523E52" w:rsidRDefault="007E19F7">
      <w:pPr>
        <w:ind w:leftChars="100" w:left="210"/>
      </w:pPr>
      <w:r>
        <w:t>（</w:t>
      </w:r>
      <w:r>
        <w:rPr>
          <w:rFonts w:hint="eastAsia"/>
        </w:rPr>
        <w:t>4</w:t>
      </w:r>
      <w:r>
        <w:rPr>
          <w:rFonts w:hint="eastAsia"/>
        </w:rPr>
        <w:t>）</w:t>
      </w:r>
      <w:r>
        <w:t>付款条件、方式：</w:t>
      </w:r>
      <w:r>
        <w:rPr>
          <w:rFonts w:hint="eastAsia"/>
        </w:rPr>
        <w:t>全部货物安装调试完毕并验收合格之日起，甲方接到乙方通知与票据凭证资料后的</w:t>
      </w:r>
      <w:r>
        <w:rPr>
          <w:rFonts w:hint="eastAsia"/>
        </w:rPr>
        <w:t>15</w:t>
      </w:r>
      <w:r>
        <w:rPr>
          <w:rFonts w:hint="eastAsia"/>
        </w:rPr>
        <w:t>个工作日内，向乙方一次性支付</w:t>
      </w:r>
      <w:r>
        <w:t>；</w:t>
      </w:r>
    </w:p>
    <w:p w:rsidR="00523E52" w:rsidRDefault="007E19F7">
      <w:pPr>
        <w:ind w:leftChars="100" w:left="210"/>
      </w:pPr>
      <w:r>
        <w:t>（</w:t>
      </w:r>
      <w:r>
        <w:rPr>
          <w:rFonts w:hint="eastAsia"/>
        </w:rPr>
        <w:t>5</w:t>
      </w:r>
      <w:r>
        <w:rPr>
          <w:rFonts w:hint="eastAsia"/>
        </w:rPr>
        <w:t>）</w:t>
      </w:r>
      <w:r>
        <w:t>售后：</w:t>
      </w:r>
      <w:r>
        <w:rPr>
          <w:rFonts w:hint="eastAsia"/>
        </w:rPr>
        <w:t>验收合格后</w:t>
      </w:r>
      <w:r>
        <w:rPr>
          <w:rFonts w:hint="eastAsia"/>
        </w:rPr>
        <w:t>1</w:t>
      </w:r>
      <w:r>
        <w:rPr>
          <w:rFonts w:hint="eastAsia"/>
        </w:rPr>
        <w:t>年，质保期内出现质量问题，乙方在接到通知后</w:t>
      </w:r>
      <w:r>
        <w:rPr>
          <w:rFonts w:hint="eastAsia"/>
        </w:rPr>
        <w:t>2</w:t>
      </w:r>
      <w:r>
        <w:rPr>
          <w:rFonts w:hint="eastAsia"/>
        </w:rPr>
        <w:t>小时内到场，</w:t>
      </w:r>
      <w:r>
        <w:rPr>
          <w:rFonts w:hint="eastAsia"/>
        </w:rPr>
        <w:t>48</w:t>
      </w:r>
      <w:r>
        <w:rPr>
          <w:rFonts w:hint="eastAsia"/>
        </w:rPr>
        <w:t>小时内完成维修或更换，并承担修理调换的费用；如货物经乙方</w:t>
      </w:r>
      <w:r>
        <w:rPr>
          <w:rFonts w:hint="eastAsia"/>
        </w:rPr>
        <w:t>2</w:t>
      </w:r>
      <w:r>
        <w:rPr>
          <w:rFonts w:hint="eastAsia"/>
        </w:rPr>
        <w:t>次维修仍不能达到本合同约定的质量标准，视作乙方未能按时交货，甲方有权退货并追究乙方的违约责任</w:t>
      </w:r>
      <w:r>
        <w:t>；</w:t>
      </w:r>
      <w:r>
        <w:rPr>
          <w:rFonts w:hint="eastAsia"/>
        </w:rPr>
        <w:t>乙方指派（姓名</w:t>
      </w:r>
      <w:r>
        <w:rPr>
          <w:rFonts w:hint="eastAsia"/>
        </w:rPr>
        <w:t>/</w:t>
      </w:r>
      <w:r>
        <w:rPr>
          <w:rFonts w:hint="eastAsia"/>
        </w:rPr>
        <w:t>联系号码）负责与甲方联系售后服务事宜；质保期外，甲方如通知</w:t>
      </w:r>
      <w:r>
        <w:rPr>
          <w:rFonts w:hint="eastAsia"/>
        </w:rPr>
        <w:t>乙方更换设备配件时，配件费用仅按成本价收取，免人工费。</w:t>
      </w:r>
    </w:p>
    <w:p w:rsidR="00523E52" w:rsidRDefault="007E19F7">
      <w:pPr>
        <w:rPr>
          <w:b/>
          <w:szCs w:val="21"/>
        </w:rPr>
      </w:pPr>
      <w:r>
        <w:rPr>
          <w:rFonts w:hint="eastAsia"/>
          <w:b/>
          <w:szCs w:val="21"/>
        </w:rPr>
        <w:t>2.</w:t>
      </w:r>
      <w:r>
        <w:rPr>
          <w:rFonts w:hint="eastAsia"/>
          <w:b/>
          <w:szCs w:val="21"/>
        </w:rPr>
        <w:t>项目采购资格要求：</w:t>
      </w:r>
    </w:p>
    <w:p w:rsidR="00523E52" w:rsidRDefault="007E19F7">
      <w:pPr>
        <w:ind w:leftChars="100" w:left="210"/>
      </w:pPr>
      <w:r>
        <w:t>符合政府采购法第二十二条</w:t>
      </w:r>
      <w:r>
        <w:rPr>
          <w:rFonts w:hint="eastAsia"/>
        </w:rPr>
        <w:t xml:space="preserve">  </w:t>
      </w:r>
      <w:r>
        <w:t>供应商参加采购活动应当具备下列条件</w:t>
      </w:r>
      <w:r>
        <w:t>:</w:t>
      </w:r>
    </w:p>
    <w:p w:rsidR="00523E52" w:rsidRDefault="007E19F7">
      <w:pPr>
        <w:ind w:leftChars="100" w:left="210"/>
      </w:pPr>
      <w:r>
        <w:t>（一）具有独立承担民事责任的能力；</w:t>
      </w:r>
    </w:p>
    <w:p w:rsidR="00523E52" w:rsidRDefault="007E19F7">
      <w:pPr>
        <w:ind w:leftChars="100" w:left="210"/>
      </w:pPr>
      <w:r>
        <w:t>（二）具有良好的商业信誉和健全的财务会计制度；</w:t>
      </w:r>
    </w:p>
    <w:p w:rsidR="00523E52" w:rsidRDefault="007E19F7">
      <w:pPr>
        <w:ind w:leftChars="100" w:left="210"/>
      </w:pPr>
      <w:r>
        <w:t>（三）具有履行合同所必需的设备和专业技术能力；</w:t>
      </w:r>
    </w:p>
    <w:p w:rsidR="00523E52" w:rsidRDefault="007E19F7">
      <w:pPr>
        <w:ind w:leftChars="100" w:left="210"/>
      </w:pPr>
      <w:r>
        <w:t>（四）有依法缴纳税收和社会保障资金的良好记录；</w:t>
      </w:r>
    </w:p>
    <w:p w:rsidR="00523E52" w:rsidRDefault="007E19F7">
      <w:pPr>
        <w:ind w:leftChars="100" w:left="210"/>
      </w:pPr>
      <w:r>
        <w:t>（五）参加采购活动前三年内，在经营活动中没有重大违法记录；</w:t>
      </w:r>
    </w:p>
    <w:p w:rsidR="00523E52" w:rsidRDefault="007E19F7">
      <w:pPr>
        <w:ind w:leftChars="100" w:left="210"/>
      </w:pPr>
      <w:r>
        <w:t>（六）法律、行政法规规定的其他条件。</w:t>
      </w:r>
    </w:p>
    <w:p w:rsidR="00523E52" w:rsidRDefault="007E19F7">
      <w:pPr>
        <w:rPr>
          <w:b/>
          <w:szCs w:val="21"/>
        </w:rPr>
      </w:pPr>
      <w:r>
        <w:rPr>
          <w:b/>
          <w:szCs w:val="21"/>
        </w:rPr>
        <w:t>3</w:t>
      </w:r>
      <w:r>
        <w:rPr>
          <w:rFonts w:hint="eastAsia"/>
          <w:b/>
          <w:szCs w:val="21"/>
        </w:rPr>
        <w:t>.</w:t>
      </w:r>
      <w:r>
        <w:rPr>
          <w:rFonts w:hint="eastAsia"/>
          <w:b/>
          <w:szCs w:val="21"/>
        </w:rPr>
        <w:t>项目采购质量要求：</w:t>
      </w:r>
    </w:p>
    <w:p w:rsidR="00523E52" w:rsidRDefault="007E19F7">
      <w:pPr>
        <w:ind w:firstLineChars="200" w:firstLine="420"/>
        <w:rPr>
          <w:szCs w:val="21"/>
        </w:rPr>
      </w:pPr>
      <w:r>
        <w:rPr>
          <w:rFonts w:ascii="宋体" w:hAnsi="宋体" w:hint="eastAsia"/>
        </w:rPr>
        <w:t>因本次采购的体育设施设备及耗材的产品规格型号明确，市场供应充分，部分货品指定了三家以上相应参考品牌，采购时需在制定的三家品牌中采购相应物资，以确保品质和质量的稳定性。</w:t>
      </w:r>
    </w:p>
    <w:tbl>
      <w:tblPr>
        <w:tblW w:w="14322" w:type="dxa"/>
        <w:tblInd w:w="103" w:type="dxa"/>
        <w:tblLayout w:type="fixed"/>
        <w:tblLook w:val="04A0" w:firstRow="1" w:lastRow="0" w:firstColumn="1" w:lastColumn="0" w:noHBand="0" w:noVBand="1"/>
      </w:tblPr>
      <w:tblGrid>
        <w:gridCol w:w="856"/>
        <w:gridCol w:w="1475"/>
        <w:gridCol w:w="995"/>
        <w:gridCol w:w="5468"/>
        <w:gridCol w:w="2693"/>
        <w:gridCol w:w="2835"/>
      </w:tblGrid>
      <w:tr w:rsidR="00523E52" w:rsidTr="007E19F7">
        <w:trPr>
          <w:trHeight w:val="557"/>
        </w:trPr>
        <w:tc>
          <w:tcPr>
            <w:tcW w:w="856" w:type="dxa"/>
            <w:tcBorders>
              <w:top w:val="single" w:sz="4" w:space="0" w:color="auto"/>
              <w:left w:val="single" w:sz="4" w:space="0" w:color="auto"/>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rFonts w:ascii="仿宋" w:eastAsia="仿宋" w:hAnsi="仿宋" w:hint="eastAsia"/>
                <w:b/>
                <w:bCs/>
                <w:color w:val="000000"/>
                <w:kern w:val="0"/>
                <w:sz w:val="24"/>
                <w:szCs w:val="24"/>
              </w:rPr>
              <w:t>序号</w:t>
            </w:r>
          </w:p>
        </w:tc>
        <w:tc>
          <w:tcPr>
            <w:tcW w:w="1475"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rFonts w:ascii="仿宋" w:eastAsia="仿宋" w:hAnsi="仿宋" w:hint="eastAsia"/>
                <w:b/>
                <w:bCs/>
                <w:color w:val="000000"/>
                <w:kern w:val="0"/>
                <w:sz w:val="24"/>
                <w:szCs w:val="24"/>
              </w:rPr>
              <w:t>名称</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rFonts w:ascii="仿宋" w:eastAsia="仿宋" w:hAnsi="仿宋" w:hint="eastAsia"/>
                <w:b/>
                <w:bCs/>
                <w:color w:val="000000"/>
                <w:kern w:val="0"/>
                <w:sz w:val="24"/>
                <w:szCs w:val="24"/>
              </w:rPr>
              <w:t>用途和需求原因</w:t>
            </w:r>
          </w:p>
        </w:tc>
        <w:tc>
          <w:tcPr>
            <w:tcW w:w="5468"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rFonts w:ascii="仿宋" w:eastAsia="仿宋" w:hAnsi="仿宋" w:hint="eastAsia"/>
                <w:b/>
                <w:bCs/>
                <w:color w:val="000000"/>
                <w:kern w:val="0"/>
                <w:sz w:val="24"/>
                <w:szCs w:val="24"/>
              </w:rPr>
              <w:t>参数</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rFonts w:ascii="仿宋" w:eastAsia="仿宋" w:hAnsi="仿宋" w:hint="eastAsia"/>
                <w:b/>
                <w:bCs/>
                <w:color w:val="000000"/>
                <w:kern w:val="0"/>
                <w:sz w:val="24"/>
                <w:szCs w:val="24"/>
              </w:rPr>
              <w:t>参考图片</w:t>
            </w:r>
          </w:p>
        </w:tc>
        <w:tc>
          <w:tcPr>
            <w:tcW w:w="2835"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rFonts w:ascii="仿宋" w:eastAsia="仿宋" w:hAnsi="仿宋" w:hint="eastAsia"/>
                <w:b/>
                <w:bCs/>
                <w:color w:val="000000"/>
                <w:kern w:val="0"/>
                <w:sz w:val="24"/>
                <w:szCs w:val="24"/>
              </w:rPr>
              <w:t>质量要求</w:t>
            </w:r>
          </w:p>
        </w:tc>
      </w:tr>
      <w:tr w:rsidR="00523E52" w:rsidTr="007E19F7">
        <w:trPr>
          <w:trHeight w:val="494"/>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t>1</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jc w:val="left"/>
              <w:rPr>
                <w:rFonts w:ascii="仿宋" w:eastAsia="仿宋" w:hAnsi="仿宋"/>
                <w:color w:val="000000"/>
                <w:sz w:val="24"/>
                <w:szCs w:val="24"/>
              </w:rPr>
            </w:pPr>
            <w:r>
              <w:rPr>
                <w:rFonts w:ascii="仿宋" w:eastAsia="仿宋" w:hAnsi="仿宋" w:hint="eastAsia"/>
                <w:color w:val="000000"/>
                <w:sz w:val="24"/>
                <w:szCs w:val="24"/>
              </w:rPr>
              <w:t>气排球</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气排球训练专用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rPr>
                <w:rFonts w:ascii="Calibri" w:eastAsia="宋体" w:hAnsi="Calibri"/>
                <w:szCs w:val="21"/>
              </w:rPr>
            </w:pPr>
            <w:r>
              <w:rPr>
                <w:rFonts w:cs="Calibri" w:hint="eastAsia"/>
              </w:rPr>
              <w:t>7</w:t>
            </w:r>
            <w:r>
              <w:rPr>
                <w:rFonts w:ascii="宋体" w:hAnsi="宋体" w:hint="eastAsia"/>
              </w:rPr>
              <w:t>号球（赛事专用、外形采用经典</w:t>
            </w:r>
            <w:r>
              <w:rPr>
                <w:rFonts w:cs="Calibri" w:hint="eastAsia"/>
              </w:rPr>
              <w:t>1</w:t>
            </w:r>
            <w:r>
              <w:t>8</w:t>
            </w:r>
            <w:r>
              <w:rPr>
                <w:rFonts w:ascii="宋体" w:hAnsi="宋体" w:hint="eastAsia"/>
              </w:rPr>
              <w:t>片设计，丁基气嘴、星孔纹路、精密缝线）材质：高密度</w:t>
            </w:r>
            <w:r>
              <w:rPr>
                <w:rFonts w:cs="Calibri" w:hint="eastAsia"/>
              </w:rPr>
              <w:t>E</w:t>
            </w:r>
            <w:r>
              <w:t>VA</w:t>
            </w:r>
            <w:r>
              <w:rPr>
                <w:rFonts w:ascii="宋体" w:hAnsi="宋体" w:hint="eastAsia"/>
              </w:rPr>
              <w:t>重量：</w:t>
            </w:r>
            <w:r>
              <w:rPr>
                <w:rFonts w:cs="Calibri" w:hint="eastAsia"/>
              </w:rPr>
              <w:t>1</w:t>
            </w:r>
            <w:r>
              <w:t>20-140g</w:t>
            </w:r>
            <w:r>
              <w:rPr>
                <w:rFonts w:ascii="宋体" w:hAnsi="宋体" w:hint="eastAsia"/>
              </w:rPr>
              <w:t>，周长：</w:t>
            </w:r>
            <w:r>
              <w:t>735-745</w:t>
            </w:r>
            <w:r>
              <w:rPr>
                <w:rFonts w:cs="Calibri" w:hint="eastAsia"/>
              </w:rPr>
              <w:t>mm</w:t>
            </w:r>
            <w:r>
              <w:rPr>
                <w:rFonts w:ascii="宋体" w:hAnsi="宋体" w:hint="eastAsia"/>
              </w:rPr>
              <w:t>，色彩：黄色、蓝色、白色；</w:t>
            </w:r>
          </w:p>
          <w:p w:rsidR="00523E52" w:rsidRDefault="007E19F7">
            <w:r>
              <w:rPr>
                <w:rFonts w:ascii="宋体" w:hAnsi="宋体" w:hint="eastAsia"/>
                <w:b/>
                <w:bCs/>
              </w:rPr>
              <w:t>（参考品牌：</w:t>
            </w:r>
            <w:r>
              <w:rPr>
                <w:rFonts w:ascii="宋体" w:hAnsi="宋体" w:hint="eastAsia"/>
                <w:bCs/>
              </w:rPr>
              <w:t>宇生</w:t>
            </w:r>
            <w:proofErr w:type="gramStart"/>
            <w:r>
              <w:rPr>
                <w:rFonts w:ascii="宋体" w:hAnsi="宋体" w:hint="eastAsia"/>
                <w:bCs/>
              </w:rPr>
              <w:t>富比赛</w:t>
            </w:r>
            <w:proofErr w:type="gramEnd"/>
            <w:r>
              <w:rPr>
                <w:rFonts w:ascii="宋体" w:hAnsi="宋体" w:hint="eastAsia"/>
                <w:bCs/>
              </w:rPr>
              <w:t>专用球</w:t>
            </w:r>
            <w:r>
              <w:rPr>
                <w:rFonts w:cs="Calibri" w:hint="eastAsia"/>
                <w:bCs/>
              </w:rPr>
              <w:t>7</w:t>
            </w:r>
            <w:r>
              <w:rPr>
                <w:rFonts w:ascii="宋体" w:hAnsi="宋体" w:hint="eastAsia"/>
                <w:bCs/>
              </w:rPr>
              <w:t>号球</w:t>
            </w:r>
            <w:r>
              <w:rPr>
                <w:rFonts w:cs="Calibri" w:hint="eastAsia"/>
                <w:bCs/>
              </w:rPr>
              <w:t>6001</w:t>
            </w:r>
            <w:r>
              <w:rPr>
                <w:rFonts w:ascii="宋体" w:hAnsi="宋体" w:hint="eastAsia"/>
                <w:bCs/>
              </w:rPr>
              <w:t>中文版、</w:t>
            </w:r>
            <w:proofErr w:type="gramStart"/>
            <w:r>
              <w:rPr>
                <w:rFonts w:ascii="宋体" w:hAnsi="宋体" w:hint="eastAsia"/>
              </w:rPr>
              <w:t>恒佳比赛</w:t>
            </w:r>
            <w:proofErr w:type="gramEnd"/>
            <w:r>
              <w:rPr>
                <w:rFonts w:ascii="宋体" w:hAnsi="宋体" w:hint="eastAsia"/>
              </w:rPr>
              <w:t>专用</w:t>
            </w:r>
            <w:r>
              <w:rPr>
                <w:rFonts w:cs="Calibri" w:hint="eastAsia"/>
              </w:rPr>
              <w:t>7</w:t>
            </w:r>
            <w:r>
              <w:rPr>
                <w:rFonts w:ascii="宋体" w:hAnsi="宋体" w:hint="eastAsia"/>
              </w:rPr>
              <w:t>号球</w:t>
            </w:r>
            <w:r>
              <w:rPr>
                <w:rFonts w:ascii="宋体" w:hAnsi="宋体" w:hint="eastAsia"/>
              </w:rPr>
              <w:t xml:space="preserve"> </w:t>
            </w:r>
            <w:r>
              <w:rPr>
                <w:rFonts w:cs="Calibri" w:hint="eastAsia"/>
              </w:rPr>
              <w:t>FP300</w:t>
            </w:r>
            <w:r>
              <w:rPr>
                <w:rFonts w:ascii="宋体" w:hAnsi="宋体" w:hint="eastAsia"/>
              </w:rPr>
              <w:t>、</w:t>
            </w:r>
            <w:r>
              <w:rPr>
                <w:rFonts w:cs="Calibri" w:hint="eastAsia"/>
              </w:rPr>
              <w:t>STAR</w:t>
            </w:r>
            <w:proofErr w:type="gramStart"/>
            <w:r>
              <w:rPr>
                <w:rFonts w:ascii="宋体" w:hAnsi="宋体" w:hint="eastAsia"/>
              </w:rPr>
              <w:t>世</w:t>
            </w:r>
            <w:proofErr w:type="gramEnd"/>
            <w:r>
              <w:rPr>
                <w:rFonts w:ascii="宋体" w:hAnsi="宋体" w:hint="eastAsia"/>
              </w:rPr>
              <w:t>达</w:t>
            </w:r>
            <w:r>
              <w:rPr>
                <w:rFonts w:cs="Calibri" w:hint="eastAsia"/>
              </w:rPr>
              <w:t>7</w:t>
            </w:r>
            <w:r>
              <w:rPr>
                <w:rFonts w:ascii="宋体" w:hAnsi="宋体" w:hint="eastAsia"/>
              </w:rPr>
              <w:t>号球）</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noProof/>
              </w:rPr>
              <w:drawing>
                <wp:inline distT="0" distB="0" distL="0" distR="0">
                  <wp:extent cx="932815" cy="831850"/>
                  <wp:effectExtent l="0" t="0" r="635" b="6350"/>
                  <wp:docPr id="23" name="图片 23" descr="C:\Users\admin\AppData\Local\Temp\ksohtml532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AppData\Local\Temp\ksohtml5320\wp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32815" cy="831850"/>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Calibri" w:eastAsia="宋体" w:hAnsi="Calibri"/>
                <w:szCs w:val="21"/>
              </w:rPr>
            </w:pPr>
            <w:r>
              <w:rPr>
                <w:rFonts w:ascii="宋体" w:hAnsi="宋体" w:hint="eastAsia"/>
              </w:rPr>
              <w:t>在指定的品牌范围内选其一</w:t>
            </w:r>
          </w:p>
        </w:tc>
      </w:tr>
      <w:tr w:rsidR="00523E52" w:rsidTr="007E19F7">
        <w:trPr>
          <w:trHeight w:val="564"/>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lastRenderedPageBreak/>
              <w:t>2</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jc w:val="left"/>
              <w:rPr>
                <w:rFonts w:ascii="仿宋" w:eastAsia="仿宋" w:hAnsi="仿宋"/>
                <w:color w:val="000000"/>
                <w:sz w:val="24"/>
                <w:szCs w:val="24"/>
              </w:rPr>
            </w:pPr>
            <w:r>
              <w:rPr>
                <w:rFonts w:ascii="仿宋" w:eastAsia="仿宋" w:hAnsi="仿宋" w:hint="eastAsia"/>
                <w:color w:val="000000"/>
                <w:sz w:val="24"/>
                <w:szCs w:val="24"/>
              </w:rPr>
              <w:t>气排球网</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气排球训练专用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MS Gothic" w:eastAsia="宋体" w:hAnsi="MS Gothic"/>
                <w:color w:val="000000"/>
                <w:sz w:val="24"/>
                <w:szCs w:val="24"/>
              </w:rPr>
            </w:pPr>
            <w:r>
              <w:rPr>
                <w:rFonts w:ascii="仿宋" w:eastAsia="仿宋" w:hAnsi="仿宋" w:hint="eastAsia"/>
                <w:color w:val="000000"/>
                <w:sz w:val="24"/>
                <w:szCs w:val="24"/>
              </w:rPr>
              <w:t>尺寸：长</w:t>
            </w:r>
            <w:r>
              <w:rPr>
                <w:rFonts w:ascii="仿宋" w:eastAsia="仿宋" w:hAnsi="仿宋" w:hint="eastAsia"/>
                <w:color w:val="000000"/>
                <w:sz w:val="24"/>
                <w:szCs w:val="24"/>
              </w:rPr>
              <w:t>7</w:t>
            </w:r>
            <w:r>
              <w:rPr>
                <w:rFonts w:ascii="仿宋" w:eastAsia="仿宋" w:hAnsi="仿宋" w:hint="eastAsia"/>
                <w:color w:val="000000"/>
                <w:sz w:val="24"/>
                <w:szCs w:val="24"/>
              </w:rPr>
              <w:t>米</w:t>
            </w:r>
            <w:r>
              <w:rPr>
                <w:rFonts w:ascii="宋体" w:hAnsi="宋体" w:cs="MS Gothic" w:hint="eastAsia"/>
                <w:color w:val="000000"/>
                <w:sz w:val="24"/>
                <w:szCs w:val="24"/>
              </w:rPr>
              <w:t>×高</w:t>
            </w:r>
            <w:r>
              <w:rPr>
                <w:rFonts w:ascii="MS Gothic" w:eastAsia="MS Gothic" w:hAnsi="MS Gothic" w:cs="MS Gothic" w:hint="eastAsia"/>
                <w:color w:val="000000"/>
                <w:sz w:val="24"/>
                <w:szCs w:val="24"/>
              </w:rPr>
              <w:t>0</w:t>
            </w:r>
            <w:r>
              <w:rPr>
                <w:rFonts w:ascii="MS Gothic" w:hAnsi="MS Gothic" w:hint="eastAsia"/>
                <w:color w:val="000000"/>
                <w:sz w:val="24"/>
                <w:szCs w:val="24"/>
              </w:rPr>
              <w:t>.8</w:t>
            </w:r>
            <w:r>
              <w:rPr>
                <w:rFonts w:ascii="宋体" w:hAnsi="宋体" w:cs="MS Gothic" w:hint="eastAsia"/>
                <w:color w:val="000000"/>
                <w:sz w:val="24"/>
                <w:szCs w:val="24"/>
              </w:rPr>
              <w:t>米；</w:t>
            </w:r>
          </w:p>
          <w:p w:rsidR="00523E52" w:rsidRDefault="007E19F7">
            <w:pPr>
              <w:spacing w:line="240" w:lineRule="exact"/>
              <w:rPr>
                <w:rFonts w:ascii="MS Gothic" w:hAnsi="MS Gothic"/>
                <w:color w:val="000000"/>
                <w:sz w:val="24"/>
                <w:szCs w:val="24"/>
              </w:rPr>
            </w:pPr>
            <w:r>
              <w:rPr>
                <w:rFonts w:ascii="宋体" w:hAnsi="宋体" w:cs="MS Gothic" w:hint="eastAsia"/>
                <w:color w:val="000000"/>
                <w:sz w:val="24"/>
                <w:szCs w:val="24"/>
              </w:rPr>
              <w:t>材质：</w:t>
            </w:r>
            <w:r>
              <w:rPr>
                <w:rFonts w:ascii="MS Gothic" w:eastAsia="MS Gothic" w:hAnsi="MS Gothic" w:cs="MS Gothic" w:hint="eastAsia"/>
                <w:color w:val="000000"/>
                <w:sz w:val="24"/>
                <w:szCs w:val="24"/>
              </w:rPr>
              <w:t>3</w:t>
            </w:r>
            <w:r>
              <w:rPr>
                <w:rFonts w:ascii="MS Gothic" w:hAnsi="MS Gothic" w:hint="eastAsia"/>
                <w:color w:val="000000"/>
                <w:sz w:val="24"/>
                <w:szCs w:val="24"/>
              </w:rPr>
              <w:t>.5</w:t>
            </w:r>
            <w:r>
              <w:rPr>
                <w:rFonts w:ascii="MS Gothic" w:eastAsia="MS Gothic" w:hAnsi="MS Gothic" w:cs="MS Gothic" w:hint="eastAsia"/>
                <w:color w:val="000000"/>
                <w:sz w:val="24"/>
                <w:szCs w:val="24"/>
              </w:rPr>
              <w:t>mm</w:t>
            </w:r>
            <w:r>
              <w:rPr>
                <w:rFonts w:ascii="宋体" w:hAnsi="宋体" w:cs="MS Gothic" w:hint="eastAsia"/>
                <w:color w:val="000000"/>
                <w:sz w:val="24"/>
                <w:szCs w:val="24"/>
              </w:rPr>
              <w:t>聚乙烯高强尼龙（无结编织）；</w:t>
            </w:r>
          </w:p>
          <w:p w:rsidR="00523E52" w:rsidRDefault="007E19F7">
            <w:pPr>
              <w:spacing w:line="240" w:lineRule="exact"/>
              <w:rPr>
                <w:rFonts w:ascii="MS Gothic" w:hAnsi="MS Gothic"/>
                <w:color w:val="000000"/>
                <w:sz w:val="24"/>
                <w:szCs w:val="24"/>
              </w:rPr>
            </w:pPr>
            <w:r>
              <w:rPr>
                <w:rFonts w:ascii="宋体" w:hAnsi="宋体" w:cs="MS Gothic" w:hint="eastAsia"/>
                <w:color w:val="000000"/>
                <w:sz w:val="24"/>
                <w:szCs w:val="24"/>
              </w:rPr>
              <w:t>网孔：</w:t>
            </w:r>
            <w:r>
              <w:rPr>
                <w:rFonts w:ascii="MS Gothic" w:eastAsia="MS Gothic" w:hAnsi="MS Gothic" w:cs="MS Gothic" w:hint="eastAsia"/>
                <w:color w:val="000000"/>
                <w:sz w:val="24"/>
                <w:szCs w:val="24"/>
              </w:rPr>
              <w:t>8cm</w:t>
            </w:r>
            <w:r>
              <w:rPr>
                <w:rFonts w:ascii="宋体" w:hAnsi="宋体" w:cs="MS Gothic" w:hint="eastAsia"/>
                <w:color w:val="000000"/>
                <w:sz w:val="24"/>
                <w:szCs w:val="24"/>
              </w:rPr>
              <w:t>×</w:t>
            </w:r>
            <w:r>
              <w:rPr>
                <w:rFonts w:ascii="MS Gothic" w:hAnsi="MS Gothic" w:hint="eastAsia"/>
                <w:color w:val="000000"/>
                <w:sz w:val="24"/>
                <w:szCs w:val="24"/>
              </w:rPr>
              <w:t>8</w:t>
            </w:r>
            <w:r>
              <w:rPr>
                <w:rFonts w:ascii="MS Gothic" w:eastAsia="MS Gothic" w:hAnsi="MS Gothic" w:cs="MS Gothic" w:hint="eastAsia"/>
                <w:color w:val="000000"/>
                <w:sz w:val="24"/>
                <w:szCs w:val="24"/>
              </w:rPr>
              <w:t>cm</w:t>
            </w:r>
            <w:r>
              <w:rPr>
                <w:rFonts w:ascii="宋体" w:hAnsi="宋体" w:cs="MS Gothic" w:hint="eastAsia"/>
                <w:color w:val="000000"/>
                <w:sz w:val="24"/>
                <w:szCs w:val="24"/>
              </w:rPr>
              <w:t>；</w:t>
            </w:r>
          </w:p>
          <w:p w:rsidR="00523E52" w:rsidRDefault="007E19F7">
            <w:pPr>
              <w:spacing w:line="240" w:lineRule="exact"/>
              <w:rPr>
                <w:rFonts w:ascii="MS Gothic" w:hAnsi="MS Gothic"/>
                <w:color w:val="000000"/>
                <w:sz w:val="24"/>
                <w:szCs w:val="24"/>
              </w:rPr>
            </w:pPr>
            <w:r>
              <w:rPr>
                <w:rFonts w:ascii="宋体" w:hAnsi="宋体" w:cs="MS Gothic" w:hint="eastAsia"/>
                <w:color w:val="000000"/>
                <w:sz w:val="24"/>
                <w:szCs w:val="24"/>
              </w:rPr>
              <w:t>钢绳：加粗型钢丝绳</w:t>
            </w:r>
          </w:p>
          <w:p w:rsidR="00523E52" w:rsidRDefault="007E19F7">
            <w:pPr>
              <w:spacing w:line="240" w:lineRule="exact"/>
              <w:rPr>
                <w:rFonts w:ascii="MS Gothic" w:hAnsi="MS Gothic"/>
                <w:color w:val="000000"/>
                <w:sz w:val="24"/>
                <w:szCs w:val="24"/>
              </w:rPr>
            </w:pPr>
            <w:r>
              <w:rPr>
                <w:rFonts w:ascii="宋体" w:hAnsi="宋体" w:cs="MS Gothic" w:hint="eastAsia"/>
                <w:color w:val="000000"/>
                <w:sz w:val="24"/>
                <w:szCs w:val="24"/>
              </w:rPr>
              <w:t>包边：</w:t>
            </w:r>
            <w:r>
              <w:rPr>
                <w:rFonts w:ascii="MS Gothic" w:eastAsia="MS Gothic" w:hAnsi="MS Gothic" w:cs="MS Gothic" w:hint="eastAsia"/>
                <w:color w:val="000000"/>
                <w:sz w:val="24"/>
                <w:szCs w:val="24"/>
              </w:rPr>
              <w:t>4</w:t>
            </w:r>
            <w:r>
              <w:rPr>
                <w:rFonts w:ascii="宋体" w:hAnsi="宋体" w:cs="MS Gothic" w:hint="eastAsia"/>
                <w:color w:val="000000"/>
                <w:sz w:val="24"/>
                <w:szCs w:val="24"/>
              </w:rPr>
              <w:t>边加厚防水布包边（左右两边加缝可调松紧型编织袋）</w:t>
            </w:r>
          </w:p>
          <w:p w:rsidR="00523E52" w:rsidRDefault="007E19F7">
            <w:pPr>
              <w:rPr>
                <w:rFonts w:ascii="Calibri" w:hAnsi="Calibri"/>
                <w:szCs w:val="21"/>
              </w:rPr>
            </w:pPr>
            <w:r>
              <w:rPr>
                <w:rFonts w:ascii="宋体" w:hAnsi="宋体" w:hint="eastAsia"/>
                <w:b/>
                <w:bCs/>
              </w:rPr>
              <w:t>（参考品牌：</w:t>
            </w:r>
            <w:proofErr w:type="gramStart"/>
            <w:r>
              <w:rPr>
                <w:rFonts w:ascii="宋体" w:hAnsi="宋体" w:hint="eastAsia"/>
                <w:bCs/>
              </w:rPr>
              <w:t>奥匹气</w:t>
            </w:r>
            <w:proofErr w:type="gramEnd"/>
            <w:r>
              <w:rPr>
                <w:rFonts w:ascii="宋体" w:hAnsi="宋体" w:hint="eastAsia"/>
                <w:bCs/>
              </w:rPr>
              <w:t>排球网、</w:t>
            </w:r>
            <w:r>
              <w:rPr>
                <w:rFonts w:ascii="宋体" w:hAnsi="宋体" w:hint="eastAsia"/>
              </w:rPr>
              <w:t>宇</w:t>
            </w:r>
            <w:proofErr w:type="gramStart"/>
            <w:r>
              <w:rPr>
                <w:rFonts w:ascii="宋体" w:hAnsi="宋体" w:hint="eastAsia"/>
              </w:rPr>
              <w:t>生富气排球网</w:t>
            </w:r>
            <w:proofErr w:type="gramEnd"/>
            <w:r>
              <w:rPr>
                <w:rFonts w:ascii="宋体" w:hAnsi="宋体" w:hint="eastAsia"/>
              </w:rPr>
              <w:t>、</w:t>
            </w:r>
            <w:r>
              <w:rPr>
                <w:rFonts w:cs="Calibri" w:hint="eastAsia"/>
              </w:rPr>
              <w:t>EXIGI</w:t>
            </w:r>
            <w:r>
              <w:rPr>
                <w:rFonts w:ascii="宋体" w:hAnsi="宋体" w:hint="eastAsia"/>
              </w:rPr>
              <w:t>排球网）</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noProof/>
              </w:rPr>
              <w:drawing>
                <wp:inline distT="0" distB="0" distL="0" distR="0">
                  <wp:extent cx="1005840" cy="978535"/>
                  <wp:effectExtent l="0" t="0" r="3810" b="0"/>
                  <wp:docPr id="22" name="图片 22" descr="C:\Users\admin\AppData\Local\Temp\ksohtml532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AppData\Local\Temp\ksohtml5320\wp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05840" cy="978535"/>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Calibri" w:eastAsia="宋体" w:hAnsi="Calibri"/>
                <w:szCs w:val="21"/>
              </w:rPr>
            </w:pPr>
            <w:r>
              <w:rPr>
                <w:rFonts w:ascii="宋体" w:hAnsi="宋体" w:hint="eastAsia"/>
              </w:rPr>
              <w:t>在指定的品牌范围内选其一</w:t>
            </w:r>
          </w:p>
        </w:tc>
      </w:tr>
      <w:tr w:rsidR="00523E52" w:rsidTr="007E19F7">
        <w:trPr>
          <w:trHeight w:val="538"/>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t>3</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jc w:val="center"/>
              <w:rPr>
                <w:rFonts w:ascii="仿宋" w:eastAsia="仿宋" w:hAnsi="仿宋"/>
                <w:kern w:val="0"/>
                <w:sz w:val="24"/>
                <w:szCs w:val="24"/>
              </w:rPr>
            </w:pPr>
            <w:r>
              <w:rPr>
                <w:rFonts w:ascii="仿宋" w:eastAsia="仿宋" w:hAnsi="仿宋" w:hint="eastAsia"/>
                <w:color w:val="000000"/>
                <w:sz w:val="24"/>
                <w:szCs w:val="24"/>
              </w:rPr>
              <w:t>标志</w:t>
            </w:r>
            <w:proofErr w:type="gramStart"/>
            <w:r>
              <w:rPr>
                <w:rFonts w:ascii="仿宋" w:eastAsia="仿宋" w:hAnsi="仿宋" w:hint="eastAsia"/>
                <w:color w:val="000000"/>
                <w:sz w:val="24"/>
                <w:szCs w:val="24"/>
              </w:rPr>
              <w:t>杆标志</w:t>
            </w:r>
            <w:proofErr w:type="gramEnd"/>
            <w:r>
              <w:rPr>
                <w:rFonts w:ascii="仿宋" w:eastAsia="仿宋" w:hAnsi="仿宋" w:hint="eastAsia"/>
                <w:color w:val="000000"/>
                <w:sz w:val="24"/>
                <w:szCs w:val="24"/>
              </w:rPr>
              <w:t>带</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气排球训练专用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Calibri" w:eastAsia="宋体" w:hAnsi="Calibri"/>
                <w:bCs/>
                <w:szCs w:val="21"/>
              </w:rPr>
            </w:pPr>
            <w:r>
              <w:rPr>
                <w:rFonts w:ascii="宋体" w:hAnsi="宋体" w:hint="eastAsia"/>
                <w:bCs/>
              </w:rPr>
              <w:t>材质：玻璃纤维</w:t>
            </w:r>
          </w:p>
          <w:p w:rsidR="00523E52" w:rsidRDefault="007E19F7">
            <w:pPr>
              <w:spacing w:line="240" w:lineRule="exact"/>
              <w:rPr>
                <w:bCs/>
              </w:rPr>
            </w:pPr>
            <w:r>
              <w:rPr>
                <w:rFonts w:ascii="宋体" w:hAnsi="宋体" w:hint="eastAsia"/>
                <w:bCs/>
              </w:rPr>
              <w:t>重量：</w:t>
            </w:r>
            <w:r>
              <w:rPr>
                <w:rFonts w:cs="Calibri" w:hint="eastAsia"/>
                <w:bCs/>
              </w:rPr>
              <w:t>7</w:t>
            </w:r>
            <w:r>
              <w:rPr>
                <w:bCs/>
              </w:rPr>
              <w:t>20g(</w:t>
            </w:r>
            <w:r>
              <w:rPr>
                <w:rFonts w:ascii="宋体" w:hAnsi="宋体" w:hint="eastAsia"/>
                <w:bCs/>
              </w:rPr>
              <w:t>套</w:t>
            </w:r>
            <w:r>
              <w:rPr>
                <w:rFonts w:cs="Calibri" w:hint="eastAsia"/>
                <w:bCs/>
              </w:rPr>
              <w:t>)</w:t>
            </w:r>
          </w:p>
          <w:p w:rsidR="00523E52" w:rsidRDefault="007E19F7">
            <w:pPr>
              <w:spacing w:line="240" w:lineRule="exact"/>
              <w:rPr>
                <w:bCs/>
              </w:rPr>
            </w:pPr>
            <w:r>
              <w:rPr>
                <w:rFonts w:ascii="宋体" w:hAnsi="宋体" w:hint="eastAsia"/>
                <w:bCs/>
              </w:rPr>
              <w:t>排球标志带（分别系与球网两端，垂直于边线）</w:t>
            </w:r>
          </w:p>
          <w:p w:rsidR="00523E52" w:rsidRDefault="007E19F7">
            <w:pPr>
              <w:spacing w:line="240" w:lineRule="exact"/>
              <w:rPr>
                <w:bCs/>
              </w:rPr>
            </w:pPr>
            <w:r>
              <w:rPr>
                <w:rFonts w:ascii="宋体" w:hAnsi="宋体" w:hint="eastAsia"/>
                <w:bCs/>
              </w:rPr>
              <w:t>产品规格：长</w:t>
            </w:r>
            <w:r>
              <w:rPr>
                <w:rFonts w:cs="Calibri" w:hint="eastAsia"/>
                <w:bCs/>
              </w:rPr>
              <w:t>1</w:t>
            </w:r>
            <w:r>
              <w:rPr>
                <w:rFonts w:ascii="宋体" w:hAnsi="宋体" w:hint="eastAsia"/>
                <w:bCs/>
              </w:rPr>
              <w:t>米宽</w:t>
            </w:r>
            <w:r>
              <w:rPr>
                <w:rFonts w:cs="Calibri" w:hint="eastAsia"/>
                <w:bCs/>
              </w:rPr>
              <w:t>0</w:t>
            </w:r>
            <w:r>
              <w:rPr>
                <w:bCs/>
              </w:rPr>
              <w:t>.5</w:t>
            </w:r>
            <w:r>
              <w:rPr>
                <w:rFonts w:ascii="宋体" w:hAnsi="宋体" w:hint="eastAsia"/>
                <w:bCs/>
              </w:rPr>
              <w:t>米，重量：标志带×</w:t>
            </w:r>
            <w:r>
              <w:rPr>
                <w:rFonts w:cs="Calibri" w:hint="eastAsia"/>
                <w:bCs/>
              </w:rPr>
              <w:t>2</w:t>
            </w:r>
            <w:r>
              <w:rPr>
                <w:bCs/>
              </w:rPr>
              <w:t>=180g</w:t>
            </w:r>
            <w:r>
              <w:rPr>
                <w:rFonts w:ascii="宋体" w:hAnsi="宋体" w:hint="eastAsia"/>
                <w:bCs/>
              </w:rPr>
              <w:t>，金属撞</w:t>
            </w:r>
            <w:proofErr w:type="gramStart"/>
            <w:r>
              <w:rPr>
                <w:rFonts w:ascii="宋体" w:hAnsi="宋体" w:hint="eastAsia"/>
                <w:bCs/>
              </w:rPr>
              <w:t>钉要求</w:t>
            </w:r>
            <w:proofErr w:type="gramEnd"/>
            <w:r>
              <w:rPr>
                <w:rFonts w:ascii="宋体" w:hAnsi="宋体" w:hint="eastAsia"/>
                <w:bCs/>
              </w:rPr>
              <w:t>加大加厚型，标志带加厚型</w:t>
            </w:r>
          </w:p>
          <w:p w:rsidR="00523E52" w:rsidRDefault="007E19F7">
            <w:pPr>
              <w:spacing w:line="240" w:lineRule="exact"/>
              <w:rPr>
                <w:bCs/>
              </w:rPr>
            </w:pPr>
            <w:r>
              <w:rPr>
                <w:rFonts w:ascii="宋体" w:hAnsi="宋体" w:hint="eastAsia"/>
                <w:bCs/>
              </w:rPr>
              <w:t>排球标志杆（球从标志杆上方、侧方通过，当球触及标志杆时视为界外球）</w:t>
            </w:r>
          </w:p>
          <w:p w:rsidR="00523E52" w:rsidRDefault="007E19F7">
            <w:pPr>
              <w:spacing w:line="240" w:lineRule="exact"/>
              <w:rPr>
                <w:bCs/>
              </w:rPr>
            </w:pPr>
            <w:r>
              <w:rPr>
                <w:rFonts w:ascii="宋体" w:hAnsi="宋体" w:hint="eastAsia"/>
                <w:bCs/>
              </w:rPr>
              <w:t>规格：</w:t>
            </w:r>
            <w:r>
              <w:rPr>
                <w:rFonts w:cs="Calibri" w:hint="eastAsia"/>
                <w:bCs/>
              </w:rPr>
              <w:t>1</w:t>
            </w:r>
            <w:r>
              <w:rPr>
                <w:bCs/>
              </w:rPr>
              <w:t>.8</w:t>
            </w:r>
            <w:r>
              <w:rPr>
                <w:rFonts w:ascii="宋体" w:hAnsi="宋体" w:hint="eastAsia"/>
                <w:bCs/>
              </w:rPr>
              <w:t>米长、杆直径</w:t>
            </w:r>
            <w:r>
              <w:rPr>
                <w:rFonts w:cs="Calibri" w:hint="eastAsia"/>
                <w:bCs/>
              </w:rPr>
              <w:t>1cm</w:t>
            </w:r>
            <w:r>
              <w:rPr>
                <w:rFonts w:ascii="宋体" w:hAnsi="宋体" w:hint="eastAsia"/>
                <w:bCs/>
              </w:rPr>
              <w:t>比赛规格（组装式可拆卸）红白相间的标志杆；重量：标志杆×</w:t>
            </w:r>
            <w:r>
              <w:rPr>
                <w:rFonts w:cs="Calibri" w:hint="eastAsia"/>
                <w:bCs/>
              </w:rPr>
              <w:t>2</w:t>
            </w:r>
            <w:r>
              <w:rPr>
                <w:bCs/>
              </w:rPr>
              <w:t>=540g</w:t>
            </w:r>
          </w:p>
          <w:p w:rsidR="00523E52" w:rsidRDefault="007E19F7">
            <w:pPr>
              <w:rPr>
                <w:rFonts w:ascii="仿宋" w:eastAsia="仿宋" w:hAnsi="仿宋"/>
                <w:color w:val="000000"/>
                <w:sz w:val="24"/>
                <w:szCs w:val="24"/>
              </w:rPr>
            </w:pPr>
            <w:r>
              <w:rPr>
                <w:rFonts w:ascii="宋体" w:hAnsi="宋体" w:hint="eastAsia"/>
                <w:b/>
                <w:bCs/>
              </w:rPr>
              <w:t>（参考品牌：</w:t>
            </w:r>
            <w:proofErr w:type="gramStart"/>
            <w:r>
              <w:rPr>
                <w:rFonts w:ascii="宋体" w:hAnsi="宋体" w:hint="eastAsia"/>
                <w:bCs/>
              </w:rPr>
              <w:t>奥匹标志杆标志</w:t>
            </w:r>
            <w:proofErr w:type="gramEnd"/>
            <w:r>
              <w:rPr>
                <w:rFonts w:ascii="宋体" w:hAnsi="宋体" w:hint="eastAsia"/>
                <w:bCs/>
              </w:rPr>
              <w:t>带套装、</w:t>
            </w:r>
            <w:proofErr w:type="gramStart"/>
            <w:r>
              <w:rPr>
                <w:rFonts w:ascii="宋体" w:hAnsi="宋体" w:hint="eastAsia"/>
              </w:rPr>
              <w:t>百斯卡</w:t>
            </w:r>
            <w:proofErr w:type="gramEnd"/>
            <w:r>
              <w:rPr>
                <w:rFonts w:ascii="宋体" w:hAnsi="宋体" w:hint="eastAsia"/>
              </w:rPr>
              <w:t>标志</w:t>
            </w:r>
            <w:proofErr w:type="gramStart"/>
            <w:r>
              <w:rPr>
                <w:rFonts w:ascii="宋体" w:hAnsi="宋体" w:hint="eastAsia"/>
              </w:rPr>
              <w:t>杆标志</w:t>
            </w:r>
            <w:proofErr w:type="gramEnd"/>
            <w:r>
              <w:rPr>
                <w:rFonts w:ascii="宋体" w:hAnsi="宋体" w:hint="eastAsia"/>
              </w:rPr>
              <w:t>带、</w:t>
            </w:r>
            <w:proofErr w:type="gramStart"/>
            <w:r>
              <w:rPr>
                <w:rFonts w:ascii="宋体" w:hAnsi="宋体" w:hint="eastAsia"/>
              </w:rPr>
              <w:t>众乐星</w:t>
            </w:r>
            <w:proofErr w:type="gramEnd"/>
            <w:r>
              <w:rPr>
                <w:rFonts w:ascii="宋体" w:hAnsi="宋体" w:hint="eastAsia"/>
              </w:rPr>
              <w:t>标志</w:t>
            </w:r>
            <w:proofErr w:type="gramStart"/>
            <w:r>
              <w:rPr>
                <w:rFonts w:ascii="宋体" w:hAnsi="宋体" w:hint="eastAsia"/>
              </w:rPr>
              <w:t>杆标志</w:t>
            </w:r>
            <w:proofErr w:type="gramEnd"/>
            <w:r>
              <w:rPr>
                <w:rFonts w:ascii="宋体" w:hAnsi="宋体" w:hint="eastAsia"/>
              </w:rPr>
              <w:t>带套装）</w:t>
            </w:r>
          </w:p>
        </w:tc>
        <w:tc>
          <w:tcPr>
            <w:tcW w:w="2693" w:type="dxa"/>
            <w:tcBorders>
              <w:top w:val="single" w:sz="4" w:space="0" w:color="auto"/>
              <w:left w:val="nil"/>
              <w:bottom w:val="single" w:sz="4" w:space="0" w:color="auto"/>
              <w:right w:val="single" w:sz="4" w:space="0" w:color="auto"/>
            </w:tcBorders>
            <w:vAlign w:val="center"/>
          </w:tcPr>
          <w:p w:rsidR="00523E52" w:rsidRDefault="007E19F7">
            <w:pPr>
              <w:jc w:val="center"/>
              <w:rPr>
                <w:rFonts w:ascii="仿宋" w:eastAsia="仿宋" w:hAnsi="仿宋"/>
                <w:kern w:val="0"/>
                <w:sz w:val="24"/>
                <w:szCs w:val="24"/>
              </w:rPr>
            </w:pPr>
            <w:r>
              <w:rPr>
                <w:noProof/>
              </w:rPr>
              <w:drawing>
                <wp:inline distT="0" distB="0" distL="0" distR="0">
                  <wp:extent cx="1060450" cy="1134110"/>
                  <wp:effectExtent l="0" t="0" r="6350" b="8890"/>
                  <wp:docPr id="21" name="图片 21" descr="C:\Users\admin\AppData\Local\Temp\ksohtml532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AppData\Local\Temp\ksohtml5320\wps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60450" cy="1134110"/>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jc w:val="center"/>
              <w:rPr>
                <w:rFonts w:ascii="Calibri" w:eastAsia="宋体" w:hAnsi="Calibri"/>
                <w:szCs w:val="21"/>
              </w:rPr>
            </w:pPr>
            <w:r>
              <w:rPr>
                <w:rFonts w:ascii="宋体" w:hAnsi="宋体" w:hint="eastAsia"/>
              </w:rPr>
              <w:t>在指定的品牌范围内选其一</w:t>
            </w:r>
          </w:p>
        </w:tc>
      </w:tr>
      <w:tr w:rsidR="00523E52" w:rsidTr="007E19F7">
        <w:trPr>
          <w:trHeight w:val="574"/>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t>4</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jc w:val="center"/>
              <w:rPr>
                <w:rFonts w:ascii="仿宋" w:eastAsia="仿宋" w:hAnsi="仿宋"/>
                <w:color w:val="000000"/>
                <w:sz w:val="24"/>
                <w:szCs w:val="24"/>
              </w:rPr>
            </w:pPr>
            <w:r>
              <w:rPr>
                <w:rFonts w:ascii="仿宋" w:eastAsia="仿宋" w:hAnsi="仿宋" w:hint="eastAsia"/>
                <w:color w:val="000000"/>
                <w:sz w:val="24"/>
                <w:szCs w:val="24"/>
              </w:rPr>
              <w:t>气排球场地</w:t>
            </w:r>
            <w:proofErr w:type="gramStart"/>
            <w:r>
              <w:rPr>
                <w:rFonts w:ascii="仿宋" w:eastAsia="仿宋" w:hAnsi="仿宋" w:hint="eastAsia"/>
                <w:color w:val="000000"/>
                <w:sz w:val="24"/>
                <w:szCs w:val="24"/>
              </w:rPr>
              <w:t>地</w:t>
            </w:r>
            <w:proofErr w:type="gramEnd"/>
            <w:r>
              <w:rPr>
                <w:rFonts w:ascii="仿宋" w:eastAsia="仿宋" w:hAnsi="仿宋" w:hint="eastAsia"/>
                <w:color w:val="000000"/>
                <w:sz w:val="24"/>
                <w:szCs w:val="24"/>
              </w:rPr>
              <w:t>胶</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气排球训练专用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Calibri" w:eastAsia="宋体" w:hAnsi="Calibri"/>
                <w:szCs w:val="21"/>
              </w:rPr>
            </w:pPr>
            <w:r>
              <w:rPr>
                <w:rFonts w:ascii="宋体" w:hAnsi="宋体" w:hint="eastAsia"/>
              </w:rPr>
              <w:t>室内外气排球场地</w:t>
            </w:r>
            <w:proofErr w:type="gramStart"/>
            <w:r>
              <w:rPr>
                <w:rFonts w:ascii="宋体" w:hAnsi="宋体" w:hint="eastAsia"/>
              </w:rPr>
              <w:t>地</w:t>
            </w:r>
            <w:proofErr w:type="gramEnd"/>
            <w:r>
              <w:rPr>
                <w:rFonts w:ascii="宋体" w:hAnsi="宋体" w:hint="eastAsia"/>
              </w:rPr>
              <w:t>胶（带气排球比赛标准场地画线）</w:t>
            </w:r>
          </w:p>
          <w:p w:rsidR="00523E52" w:rsidRDefault="007E19F7">
            <w:pPr>
              <w:spacing w:line="240" w:lineRule="exact"/>
            </w:pPr>
            <w:r>
              <w:rPr>
                <w:rFonts w:ascii="宋体" w:hAnsi="宋体" w:hint="eastAsia"/>
              </w:rPr>
              <w:t>规格：细砂纹</w:t>
            </w:r>
            <w:r>
              <w:rPr>
                <w:rFonts w:cs="Calibri" w:hint="eastAsia"/>
              </w:rPr>
              <w:t>5.0</w:t>
            </w:r>
            <w:r>
              <w:t>mm</w:t>
            </w:r>
            <w:r>
              <w:rPr>
                <w:rFonts w:ascii="宋体" w:hAnsi="宋体" w:hint="eastAsia"/>
              </w:rPr>
              <w:t>；优质环保再生</w:t>
            </w:r>
            <w:r>
              <w:rPr>
                <w:rFonts w:cs="Calibri" w:hint="eastAsia"/>
              </w:rPr>
              <w:t>P</w:t>
            </w:r>
            <w:r>
              <w:t>VC</w:t>
            </w:r>
            <w:r>
              <w:rPr>
                <w:rFonts w:ascii="宋体" w:hAnsi="宋体" w:hint="eastAsia"/>
              </w:rPr>
              <w:t>材料；</w:t>
            </w:r>
            <w:r>
              <w:rPr>
                <w:rFonts w:cs="Calibri" w:hint="eastAsia"/>
              </w:rPr>
              <w:t>6</w:t>
            </w:r>
            <w:r>
              <w:rPr>
                <w:rFonts w:ascii="宋体" w:hAnsi="宋体" w:hint="eastAsia"/>
              </w:rPr>
              <w:t>层机构，面层</w:t>
            </w:r>
            <w:r>
              <w:rPr>
                <w:rFonts w:cs="Calibri" w:hint="eastAsia"/>
              </w:rPr>
              <w:t>0</w:t>
            </w:r>
            <w:r>
              <w:t>.6mm</w:t>
            </w:r>
            <w:r>
              <w:rPr>
                <w:rFonts w:ascii="宋体" w:hAnsi="宋体" w:hint="eastAsia"/>
              </w:rPr>
              <w:t>，加强层高密度</w:t>
            </w:r>
            <w:r>
              <w:rPr>
                <w:rFonts w:cs="Calibri" w:hint="eastAsia"/>
              </w:rPr>
              <w:t>0</w:t>
            </w:r>
            <w:r>
              <w:t>.9mm</w:t>
            </w:r>
            <w:r>
              <w:rPr>
                <w:rFonts w:ascii="宋体" w:hAnsi="宋体" w:hint="eastAsia"/>
              </w:rPr>
              <w:t>的厚层中间加玻纤网格布，发泡层</w:t>
            </w:r>
            <w:proofErr w:type="spellStart"/>
            <w:r>
              <w:rPr>
                <w:rFonts w:cs="Calibri" w:hint="eastAsia"/>
              </w:rPr>
              <w:t>pvc</w:t>
            </w:r>
            <w:proofErr w:type="spellEnd"/>
            <w:proofErr w:type="gramStart"/>
            <w:r>
              <w:rPr>
                <w:rFonts w:ascii="宋体" w:hAnsi="宋体" w:hint="eastAsia"/>
              </w:rPr>
              <w:t>无钙发泡</w:t>
            </w:r>
            <w:proofErr w:type="gramEnd"/>
            <w:r>
              <w:rPr>
                <w:rFonts w:ascii="宋体" w:hAnsi="宋体" w:hint="eastAsia"/>
              </w:rPr>
              <w:t>层，记忆力反弹吸震性，底层吸盘式底纹，回弹性强，抓地力佳</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noProof/>
              </w:rPr>
              <w:drawing>
                <wp:inline distT="0" distB="0" distL="0" distR="0">
                  <wp:extent cx="905510" cy="960120"/>
                  <wp:effectExtent l="0" t="0" r="8890" b="0"/>
                  <wp:docPr id="20" name="图片 20" descr="C:\Users\admin\AppData\Local\Temp\ksohtml532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AppData\Local\Temp\ksohtml5320\wp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5510" cy="960120"/>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jc w:val="center"/>
              <w:rPr>
                <w:rFonts w:ascii="Calibri" w:eastAsia="宋体" w:hAnsi="Calibri"/>
                <w:szCs w:val="21"/>
              </w:rPr>
            </w:pPr>
            <w:r>
              <w:rPr>
                <w:rFonts w:ascii="宋体" w:hAnsi="宋体" w:hint="eastAsia"/>
              </w:rPr>
              <w:t>地垫环保</w:t>
            </w:r>
            <w:proofErr w:type="gramStart"/>
            <w:r>
              <w:rPr>
                <w:rFonts w:ascii="宋体" w:hAnsi="宋体" w:hint="eastAsia"/>
              </w:rPr>
              <w:t>材质须</w:t>
            </w:r>
            <w:proofErr w:type="gramEnd"/>
            <w:r>
              <w:rPr>
                <w:rFonts w:ascii="宋体" w:hAnsi="宋体" w:hint="eastAsia"/>
              </w:rPr>
              <w:t>有相应国家检测证书，制作商家须有相应专业资质，且上门服务和维护项目（免费安装及画线）</w:t>
            </w:r>
          </w:p>
        </w:tc>
      </w:tr>
      <w:tr w:rsidR="00523E52" w:rsidTr="007E19F7">
        <w:trPr>
          <w:trHeight w:val="492"/>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t>5</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jc w:val="center"/>
              <w:rPr>
                <w:rFonts w:ascii="仿宋" w:eastAsia="仿宋" w:hAnsi="仿宋"/>
                <w:color w:val="000000"/>
                <w:sz w:val="24"/>
                <w:szCs w:val="24"/>
              </w:rPr>
            </w:pPr>
            <w:proofErr w:type="gramStart"/>
            <w:r>
              <w:rPr>
                <w:rFonts w:ascii="仿宋" w:eastAsia="仿宋" w:hAnsi="仿宋" w:hint="eastAsia"/>
                <w:color w:val="000000"/>
                <w:sz w:val="24"/>
                <w:szCs w:val="24"/>
              </w:rPr>
              <w:t>卷垫器</w:t>
            </w:r>
            <w:proofErr w:type="gramEnd"/>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气排球训练专用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Calibri" w:eastAsia="宋体" w:hAnsi="Calibri"/>
                <w:b/>
                <w:bCs/>
                <w:szCs w:val="21"/>
              </w:rPr>
            </w:pPr>
            <w:r>
              <w:rPr>
                <w:b/>
                <w:bCs/>
              </w:rPr>
              <w:t>7.2</w:t>
            </w:r>
            <w:r>
              <w:rPr>
                <w:rFonts w:cs="Calibri" w:hint="eastAsia"/>
                <w:b/>
                <w:bCs/>
              </w:rPr>
              <w:t>m</w:t>
            </w:r>
          </w:p>
          <w:p w:rsidR="00523E52" w:rsidRDefault="007E19F7">
            <w:pPr>
              <w:spacing w:line="240" w:lineRule="exact"/>
              <w:rPr>
                <w:rFonts w:ascii="仿宋" w:hAnsi="仿宋"/>
                <w:color w:val="000000"/>
                <w:sz w:val="24"/>
                <w:szCs w:val="24"/>
              </w:rPr>
            </w:pPr>
            <w:r>
              <w:rPr>
                <w:rFonts w:ascii="宋体" w:hAnsi="宋体" w:hint="eastAsia"/>
                <w:b/>
                <w:bCs/>
              </w:rPr>
              <w:t>（参考品牌：底胶场地品牌均配备售卖相应</w:t>
            </w:r>
            <w:proofErr w:type="gramStart"/>
            <w:r>
              <w:rPr>
                <w:rFonts w:ascii="宋体" w:hAnsi="宋体" w:hint="eastAsia"/>
                <w:b/>
                <w:bCs/>
              </w:rPr>
              <w:t>卷垫器</w:t>
            </w:r>
            <w:proofErr w:type="gramEnd"/>
            <w:r>
              <w:rPr>
                <w:rFonts w:ascii="宋体" w:hAnsi="宋体" w:hint="eastAsia"/>
                <w:b/>
                <w:bCs/>
              </w:rPr>
              <w:t>，可与</w:t>
            </w:r>
            <w:proofErr w:type="gramStart"/>
            <w:r>
              <w:rPr>
                <w:rFonts w:ascii="宋体" w:hAnsi="宋体" w:hint="eastAsia"/>
                <w:b/>
                <w:bCs/>
              </w:rPr>
              <w:t>地垫同品牌</w:t>
            </w:r>
            <w:proofErr w:type="gramEnd"/>
            <w:r>
              <w:rPr>
                <w:rFonts w:ascii="宋体" w:hAnsi="宋体" w:hint="eastAsia"/>
                <w:b/>
                <w:bCs/>
              </w:rPr>
              <w:t>购买）</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noProof/>
              </w:rPr>
              <w:drawing>
                <wp:inline distT="0" distB="0" distL="0" distR="0">
                  <wp:extent cx="941705" cy="749935"/>
                  <wp:effectExtent l="0" t="0" r="0" b="0"/>
                  <wp:docPr id="19" name="图片 19" descr="C:\Users\admin\AppData\Local\Temp\ksohtml532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AppData\Local\Temp\ksohtml5320\wps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41705" cy="749935"/>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jc w:val="center"/>
              <w:rPr>
                <w:rFonts w:ascii="Calibri" w:eastAsia="宋体" w:hAnsi="Calibri"/>
                <w:szCs w:val="21"/>
              </w:rPr>
            </w:pPr>
            <w:r>
              <w:rPr>
                <w:rFonts w:ascii="宋体" w:hAnsi="宋体" w:hint="eastAsia"/>
              </w:rPr>
              <w:t>卷电器须有品质保障服务和售后服务</w:t>
            </w:r>
          </w:p>
        </w:tc>
      </w:tr>
      <w:tr w:rsidR="00523E52" w:rsidTr="007E19F7">
        <w:trPr>
          <w:trHeight w:val="4565"/>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lastRenderedPageBreak/>
              <w:t>6</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jc w:val="center"/>
              <w:rPr>
                <w:rFonts w:ascii="仿宋" w:eastAsia="仿宋" w:hAnsi="仿宋"/>
                <w:color w:val="000000"/>
                <w:sz w:val="24"/>
                <w:szCs w:val="24"/>
              </w:rPr>
            </w:pPr>
            <w:r>
              <w:rPr>
                <w:rFonts w:ascii="仿宋" w:eastAsia="仿宋" w:hAnsi="仿宋" w:hint="eastAsia"/>
                <w:color w:val="000000"/>
                <w:sz w:val="24"/>
                <w:szCs w:val="24"/>
              </w:rPr>
              <w:t>可移动排球架</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气排球训练专用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Calibri" w:eastAsia="宋体" w:hAnsi="Calibri"/>
                <w:bCs/>
                <w:szCs w:val="21"/>
              </w:rPr>
            </w:pPr>
            <w:r>
              <w:rPr>
                <w:rFonts w:ascii="宋体" w:hAnsi="宋体" w:hint="eastAsia"/>
                <w:bCs/>
              </w:rPr>
              <w:t>材质：铝合金管柱，尼龙滑轮，加粗钢管，高度可调节式，金属挂钩，金属紧线器（手摇式紧线器）</w:t>
            </w:r>
          </w:p>
          <w:p w:rsidR="00523E52" w:rsidRDefault="007E19F7">
            <w:pPr>
              <w:spacing w:line="240" w:lineRule="exact"/>
              <w:rPr>
                <w:bCs/>
              </w:rPr>
            </w:pPr>
            <w:r>
              <w:rPr>
                <w:rFonts w:ascii="宋体" w:hAnsi="宋体" w:hint="eastAsia"/>
                <w:bCs/>
              </w:rPr>
              <w:t>规格：箱体</w:t>
            </w:r>
            <w:r>
              <w:rPr>
                <w:rFonts w:cs="Calibri" w:hint="eastAsia"/>
                <w:bCs/>
              </w:rPr>
              <w:t>7</w:t>
            </w:r>
            <w:r>
              <w:rPr>
                <w:bCs/>
              </w:rPr>
              <w:t>0</w:t>
            </w:r>
            <w:r>
              <w:rPr>
                <w:rFonts w:ascii="宋体" w:hAnsi="宋体" w:hint="eastAsia"/>
                <w:bCs/>
              </w:rPr>
              <w:t>×</w:t>
            </w:r>
            <w:r>
              <w:rPr>
                <w:bCs/>
              </w:rPr>
              <w:t>40</w:t>
            </w:r>
            <w:r>
              <w:rPr>
                <w:rFonts w:ascii="宋体" w:hAnsi="宋体" w:hint="eastAsia"/>
                <w:bCs/>
              </w:rPr>
              <w:t>×</w:t>
            </w:r>
            <w:r>
              <w:rPr>
                <w:bCs/>
              </w:rPr>
              <w:t>30</w:t>
            </w:r>
            <w:r>
              <w:rPr>
                <w:rFonts w:cs="Calibri" w:hint="eastAsia"/>
                <w:bCs/>
              </w:rPr>
              <w:t>cm</w:t>
            </w:r>
          </w:p>
          <w:p w:rsidR="00523E52" w:rsidRDefault="007E19F7">
            <w:pPr>
              <w:spacing w:line="240" w:lineRule="exact"/>
              <w:rPr>
                <w:bCs/>
              </w:rPr>
            </w:pPr>
            <w:r>
              <w:rPr>
                <w:rFonts w:ascii="宋体" w:hAnsi="宋体" w:hint="eastAsia"/>
                <w:bCs/>
              </w:rPr>
              <w:t>箱体设计：空箱网架，</w:t>
            </w:r>
            <w:r>
              <w:rPr>
                <w:rFonts w:cs="Calibri" w:hint="eastAsia"/>
                <w:bCs/>
              </w:rPr>
              <w:t>P</w:t>
            </w:r>
            <w:r>
              <w:rPr>
                <w:bCs/>
              </w:rPr>
              <w:t>U</w:t>
            </w:r>
            <w:r>
              <w:rPr>
                <w:rFonts w:ascii="宋体" w:hAnsi="宋体" w:hint="eastAsia"/>
                <w:bCs/>
              </w:rPr>
              <w:t>轮子</w:t>
            </w:r>
          </w:p>
          <w:p w:rsidR="00523E52" w:rsidRDefault="007E19F7">
            <w:pPr>
              <w:spacing w:line="240" w:lineRule="exact"/>
              <w:rPr>
                <w:bCs/>
              </w:rPr>
            </w:pPr>
            <w:r>
              <w:rPr>
                <w:rFonts w:ascii="宋体" w:hAnsi="宋体" w:hint="eastAsia"/>
                <w:bCs/>
              </w:rPr>
              <w:t>网柱特点：双轮滑式设计，尼龙滑轮，金属挂钩，手摇紧线器，移动方便，表面静电喷涂工艺，漆面光滑</w:t>
            </w:r>
          </w:p>
          <w:p w:rsidR="00523E52" w:rsidRDefault="007E19F7">
            <w:pPr>
              <w:spacing w:line="240" w:lineRule="exact"/>
              <w:rPr>
                <w:bCs/>
              </w:rPr>
            </w:pPr>
            <w:r>
              <w:rPr>
                <w:bCs/>
                <w:noProof/>
              </w:rPr>
              <w:drawing>
                <wp:anchor distT="0" distB="0" distL="114300" distR="114300" simplePos="0" relativeHeight="251663872" behindDoc="0" locked="0" layoutInCell="1" allowOverlap="0">
                  <wp:simplePos x="0" y="0"/>
                  <wp:positionH relativeFrom="column">
                    <wp:align>left</wp:align>
                  </wp:positionH>
                  <wp:positionV relativeFrom="line">
                    <wp:posOffset>0</wp:posOffset>
                  </wp:positionV>
                  <wp:extent cx="2276475" cy="1790700"/>
                  <wp:effectExtent l="0" t="0" r="9525" b="0"/>
                  <wp:wrapSquare wrapText="bothSides"/>
                  <wp:docPr id="24" name="图片 24" descr="C:\Users\admin\AppData\Local\Temp\ksohtml532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AppData\Local\Temp\ksohtml5320\wps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76475" cy="1790700"/>
                          </a:xfrm>
                          <a:prstGeom prst="rect">
                            <a:avLst/>
                          </a:prstGeom>
                          <a:noFill/>
                          <a:ln>
                            <a:noFill/>
                          </a:ln>
                        </pic:spPr>
                      </pic:pic>
                    </a:graphicData>
                  </a:graphic>
                </wp:anchor>
              </w:drawing>
            </w:r>
            <w:r>
              <w:rPr>
                <w:rFonts w:ascii="宋体" w:hAnsi="宋体" w:hint="eastAsia"/>
                <w:bCs/>
              </w:rPr>
              <w:t>尺寸：</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rPr>
                <w:rFonts w:ascii="仿宋" w:eastAsia="仿宋" w:hAnsi="仿宋"/>
                <w:b/>
                <w:bCs/>
                <w:color w:val="000000"/>
                <w:kern w:val="0"/>
                <w:sz w:val="24"/>
                <w:szCs w:val="24"/>
              </w:rPr>
            </w:pPr>
            <w:r>
              <w:rPr>
                <w:noProof/>
              </w:rPr>
              <w:drawing>
                <wp:inline distT="0" distB="0" distL="0" distR="0">
                  <wp:extent cx="1517650" cy="1527175"/>
                  <wp:effectExtent l="0" t="0" r="6350" b="0"/>
                  <wp:docPr id="18" name="图片 18" descr="C:\Users\admin\AppData\Local\Temp\ksohtml532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AppData\Local\Temp\ksohtml5320\wps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17650" cy="1527175"/>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jc w:val="center"/>
              <w:rPr>
                <w:rFonts w:ascii="Calibri" w:eastAsia="宋体" w:hAnsi="Calibri"/>
                <w:szCs w:val="21"/>
              </w:rPr>
            </w:pPr>
            <w:proofErr w:type="gramStart"/>
            <w:r>
              <w:rPr>
                <w:rFonts w:ascii="宋体" w:hAnsi="宋体" w:hint="eastAsia"/>
              </w:rPr>
              <w:t>材质须</w:t>
            </w:r>
            <w:proofErr w:type="gramEnd"/>
            <w:r>
              <w:rPr>
                <w:rFonts w:ascii="宋体" w:hAnsi="宋体" w:hint="eastAsia"/>
              </w:rPr>
              <w:t>有相应国家安全、质量等检测证书，制作商家须有相应专业资质，且上门服务和维护项目</w:t>
            </w:r>
          </w:p>
        </w:tc>
      </w:tr>
      <w:tr w:rsidR="00523E52" w:rsidTr="007E19F7">
        <w:trPr>
          <w:trHeight w:val="2102"/>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t>7</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仿宋" w:eastAsia="仿宋" w:hAnsi="仿宋"/>
                <w:color w:val="000000"/>
                <w:sz w:val="24"/>
                <w:szCs w:val="24"/>
              </w:rPr>
            </w:pPr>
            <w:r>
              <w:rPr>
                <w:rFonts w:ascii="仿宋" w:eastAsia="仿宋" w:hAnsi="仿宋" w:hint="eastAsia"/>
                <w:color w:val="000000"/>
                <w:sz w:val="24"/>
                <w:szCs w:val="24"/>
              </w:rPr>
              <w:t>折叠收纳球车</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气排球、篮球训练专用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Calibri" w:eastAsia="宋体" w:hAnsi="Calibri"/>
                <w:bCs/>
                <w:szCs w:val="21"/>
              </w:rPr>
            </w:pPr>
            <w:r>
              <w:rPr>
                <w:rFonts w:ascii="宋体" w:hAnsi="宋体" w:hint="eastAsia"/>
                <w:bCs/>
              </w:rPr>
              <w:t>主体材质：铝合金支架，四边万向轮，加厚帆布（牛津布）材质</w:t>
            </w:r>
          </w:p>
          <w:p w:rsidR="00523E52" w:rsidRDefault="007E19F7">
            <w:pPr>
              <w:spacing w:line="240" w:lineRule="exact"/>
              <w:rPr>
                <w:bCs/>
              </w:rPr>
            </w:pPr>
            <w:r>
              <w:rPr>
                <w:rFonts w:ascii="宋体" w:hAnsi="宋体" w:hint="eastAsia"/>
                <w:bCs/>
              </w:rPr>
              <w:t>产品规格：</w:t>
            </w:r>
            <w:r>
              <w:rPr>
                <w:rFonts w:cs="Calibri" w:hint="eastAsia"/>
                <w:bCs/>
              </w:rPr>
              <w:t>65</w:t>
            </w:r>
            <w:r>
              <w:rPr>
                <w:rFonts w:ascii="宋体" w:hAnsi="宋体" w:hint="eastAsia"/>
                <w:bCs/>
              </w:rPr>
              <w:t>（</w:t>
            </w:r>
            <w:r>
              <w:rPr>
                <w:rFonts w:cs="Calibri" w:hint="eastAsia"/>
                <w:bCs/>
              </w:rPr>
              <w:t>66</w:t>
            </w:r>
            <w:r>
              <w:rPr>
                <w:rFonts w:ascii="宋体" w:hAnsi="宋体" w:hint="eastAsia"/>
                <w:bCs/>
              </w:rPr>
              <w:t>）</w:t>
            </w:r>
            <w:r>
              <w:rPr>
                <w:rFonts w:cs="Calibri" w:hint="eastAsia"/>
                <w:bCs/>
              </w:rPr>
              <w:t>*65</w:t>
            </w:r>
            <w:r>
              <w:rPr>
                <w:rFonts w:ascii="宋体" w:hAnsi="宋体" w:hint="eastAsia"/>
                <w:bCs/>
              </w:rPr>
              <w:t>（</w:t>
            </w:r>
            <w:r>
              <w:rPr>
                <w:rFonts w:cs="Calibri" w:hint="eastAsia"/>
                <w:bCs/>
              </w:rPr>
              <w:t>66</w:t>
            </w:r>
            <w:r>
              <w:rPr>
                <w:rFonts w:ascii="宋体" w:hAnsi="宋体" w:hint="eastAsia"/>
                <w:bCs/>
              </w:rPr>
              <w:t>）</w:t>
            </w:r>
            <w:r>
              <w:rPr>
                <w:rFonts w:cs="Calibri" w:hint="eastAsia"/>
                <w:bCs/>
              </w:rPr>
              <w:t>*110</w:t>
            </w:r>
          </w:p>
          <w:p w:rsidR="00523E52" w:rsidRDefault="007E19F7">
            <w:pPr>
              <w:spacing w:line="240" w:lineRule="exact"/>
              <w:rPr>
                <w:bCs/>
              </w:rPr>
            </w:pPr>
            <w:r>
              <w:rPr>
                <w:rFonts w:ascii="宋体" w:hAnsi="宋体" w:hint="eastAsia"/>
                <w:bCs/>
              </w:rPr>
              <w:t>（参考品牌：</w:t>
            </w:r>
            <w:proofErr w:type="gramStart"/>
            <w:r>
              <w:rPr>
                <w:rFonts w:ascii="宋体" w:hAnsi="宋体" w:hint="eastAsia"/>
              </w:rPr>
              <w:t>奥匹球</w:t>
            </w:r>
            <w:proofErr w:type="gramEnd"/>
            <w:r>
              <w:rPr>
                <w:rFonts w:ascii="宋体" w:hAnsi="宋体" w:hint="eastAsia"/>
              </w:rPr>
              <w:t>车</w:t>
            </w:r>
            <w:r>
              <w:rPr>
                <w:rFonts w:ascii="宋体" w:hAnsi="宋体" w:hint="eastAsia"/>
                <w:bCs/>
              </w:rPr>
              <w:t>、宇</w:t>
            </w:r>
            <w:proofErr w:type="gramStart"/>
            <w:r>
              <w:rPr>
                <w:rFonts w:ascii="宋体" w:hAnsi="宋体" w:hint="eastAsia"/>
                <w:bCs/>
              </w:rPr>
              <w:t>生富球车</w:t>
            </w:r>
            <w:proofErr w:type="gramEnd"/>
            <w:r>
              <w:rPr>
                <w:rFonts w:ascii="宋体" w:hAnsi="宋体" w:hint="eastAsia"/>
                <w:bCs/>
              </w:rPr>
              <w:t>、</w:t>
            </w:r>
            <w:r>
              <w:rPr>
                <w:rFonts w:cs="Calibri" w:hint="eastAsia"/>
                <w:bCs/>
              </w:rPr>
              <w:t>VOAOV</w:t>
            </w:r>
            <w:r>
              <w:rPr>
                <w:rFonts w:ascii="宋体" w:hAnsi="宋体" w:hint="eastAsia"/>
                <w:bCs/>
              </w:rPr>
              <w:t>球车）</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noProof/>
              </w:rPr>
              <w:drawing>
                <wp:inline distT="0" distB="0" distL="0" distR="0">
                  <wp:extent cx="1508760" cy="1545590"/>
                  <wp:effectExtent l="0" t="0" r="0" b="0"/>
                  <wp:docPr id="17" name="图片 17" descr="C:\Users\admin\AppData\Local\Temp\ksohtml5320\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AppData\Local\Temp\ksohtml5320\wps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08760" cy="1545590"/>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jc w:val="center"/>
            </w:pPr>
            <w:r>
              <w:rPr>
                <w:rFonts w:ascii="宋体" w:hAnsi="宋体" w:hint="eastAsia"/>
              </w:rPr>
              <w:t>在指定的品牌范围内选其一</w:t>
            </w:r>
          </w:p>
        </w:tc>
      </w:tr>
      <w:tr w:rsidR="00523E52" w:rsidTr="007E19F7">
        <w:trPr>
          <w:trHeight w:val="912"/>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t>8</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仿宋" w:eastAsia="仿宋" w:hAnsi="仿宋"/>
                <w:color w:val="000000"/>
                <w:sz w:val="24"/>
                <w:szCs w:val="24"/>
              </w:rPr>
            </w:pPr>
            <w:r>
              <w:rPr>
                <w:rFonts w:ascii="仿宋" w:eastAsia="仿宋" w:hAnsi="仿宋" w:hint="eastAsia"/>
                <w:color w:val="000000"/>
                <w:sz w:val="24"/>
                <w:szCs w:val="24"/>
              </w:rPr>
              <w:t>负重沙袋</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啦</w:t>
            </w:r>
            <w:proofErr w:type="gramStart"/>
            <w:r>
              <w:rPr>
                <w:rFonts w:ascii="仿宋" w:eastAsia="仿宋" w:hAnsi="仿宋" w:hint="eastAsia"/>
                <w:kern w:val="0"/>
                <w:sz w:val="24"/>
                <w:szCs w:val="24"/>
              </w:rPr>
              <w:t>啦</w:t>
            </w:r>
            <w:proofErr w:type="gramEnd"/>
            <w:r>
              <w:rPr>
                <w:rFonts w:ascii="仿宋" w:eastAsia="仿宋" w:hAnsi="仿宋" w:hint="eastAsia"/>
                <w:kern w:val="0"/>
                <w:sz w:val="24"/>
                <w:szCs w:val="24"/>
              </w:rPr>
              <w:t>操、体育舞蹈训练专用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Calibri" w:eastAsia="宋体" w:hAnsi="Calibri"/>
                <w:bCs/>
                <w:szCs w:val="21"/>
              </w:rPr>
            </w:pPr>
            <w:r>
              <w:rPr>
                <w:rFonts w:ascii="宋体" w:hAnsi="宋体" w:hint="eastAsia"/>
                <w:bCs/>
              </w:rPr>
              <w:t>产品规格：</w:t>
            </w:r>
            <w:r>
              <w:rPr>
                <w:rFonts w:cs="Calibri" w:hint="eastAsia"/>
                <w:bCs/>
              </w:rPr>
              <w:t>1KG</w:t>
            </w:r>
            <w:r>
              <w:rPr>
                <w:rFonts w:ascii="宋体" w:hAnsi="宋体" w:hint="eastAsia"/>
                <w:bCs/>
              </w:rPr>
              <w:t>，面料：绵纶潜水面料，填充物：细腻铁砂</w:t>
            </w:r>
          </w:p>
          <w:p w:rsidR="00523E52" w:rsidRDefault="007E19F7">
            <w:pPr>
              <w:spacing w:line="240" w:lineRule="exact"/>
              <w:rPr>
                <w:bCs/>
              </w:rPr>
            </w:pPr>
            <w:r>
              <w:rPr>
                <w:rFonts w:ascii="宋体" w:hAnsi="宋体" w:hint="eastAsia"/>
                <w:bCs/>
              </w:rPr>
              <w:t>（参考品牌：</w:t>
            </w:r>
            <w:proofErr w:type="gramStart"/>
            <w:r>
              <w:rPr>
                <w:rFonts w:ascii="宋体" w:hAnsi="宋体" w:hint="eastAsia"/>
                <w:bCs/>
              </w:rPr>
              <w:t>朗威沙袋</w:t>
            </w:r>
            <w:proofErr w:type="gramEnd"/>
            <w:r>
              <w:rPr>
                <w:rFonts w:cs="Calibri" w:hint="eastAsia"/>
                <w:bCs/>
              </w:rPr>
              <w:t>1kg*2</w:t>
            </w:r>
            <w:r>
              <w:rPr>
                <w:rFonts w:ascii="宋体" w:hAnsi="宋体" w:hint="eastAsia"/>
                <w:bCs/>
              </w:rPr>
              <w:t>手脚通用；</w:t>
            </w:r>
            <w:proofErr w:type="gramStart"/>
            <w:r>
              <w:rPr>
                <w:rFonts w:ascii="宋体" w:hAnsi="宋体" w:hint="eastAsia"/>
                <w:bCs/>
              </w:rPr>
              <w:t>特泽瓦</w:t>
            </w:r>
            <w:proofErr w:type="gramEnd"/>
            <w:r>
              <w:rPr>
                <w:rFonts w:ascii="宋体" w:hAnsi="宋体" w:hint="eastAsia"/>
                <w:bCs/>
              </w:rPr>
              <w:t>负重沙袋</w:t>
            </w:r>
            <w:r>
              <w:rPr>
                <w:rFonts w:cs="Calibri" w:hint="eastAsia"/>
                <w:bCs/>
              </w:rPr>
              <w:t>1kg*2</w:t>
            </w:r>
            <w:r>
              <w:rPr>
                <w:rFonts w:ascii="宋体" w:hAnsi="宋体" w:hint="eastAsia"/>
                <w:bCs/>
              </w:rPr>
              <w:t>手脚通用；</w:t>
            </w:r>
            <w:proofErr w:type="gramStart"/>
            <w:r>
              <w:rPr>
                <w:rFonts w:ascii="宋体" w:hAnsi="宋体" w:hint="eastAsia"/>
                <w:bCs/>
              </w:rPr>
              <w:t>艾舞戈</w:t>
            </w:r>
            <w:proofErr w:type="gramEnd"/>
            <w:r>
              <w:rPr>
                <w:rFonts w:ascii="宋体" w:hAnsi="宋体" w:hint="eastAsia"/>
                <w:bCs/>
              </w:rPr>
              <w:t>舞蹈沙袋</w:t>
            </w:r>
            <w:r>
              <w:rPr>
                <w:rFonts w:cs="Calibri" w:hint="eastAsia"/>
                <w:bCs/>
              </w:rPr>
              <w:t>1kg*2</w:t>
            </w:r>
            <w:r>
              <w:rPr>
                <w:rFonts w:ascii="宋体" w:hAnsi="宋体" w:hint="eastAsia"/>
                <w:bCs/>
              </w:rPr>
              <w:t>）</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noProof/>
              </w:rPr>
              <w:drawing>
                <wp:inline distT="0" distB="0" distL="0" distR="0">
                  <wp:extent cx="1041765" cy="972489"/>
                  <wp:effectExtent l="0" t="0" r="6350" b="0"/>
                  <wp:docPr id="16" name="图片 16" descr="C:\Users\admin\AppData\Local\Temp\ksohtml5320\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AppData\Local\Temp\ksohtml5320\wps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1098" cy="990536"/>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jc w:val="center"/>
            </w:pPr>
            <w:r>
              <w:rPr>
                <w:rFonts w:ascii="宋体" w:hAnsi="宋体" w:hint="eastAsia"/>
              </w:rPr>
              <w:t>在指定的品牌范围内选其一</w:t>
            </w:r>
          </w:p>
        </w:tc>
      </w:tr>
      <w:tr w:rsidR="00523E52" w:rsidTr="007E19F7">
        <w:trPr>
          <w:trHeight w:val="912"/>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lastRenderedPageBreak/>
              <w:t>9</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jc w:val="center"/>
              <w:rPr>
                <w:rFonts w:ascii="仿宋" w:eastAsia="仿宋" w:hAnsi="仿宋"/>
                <w:color w:val="000000"/>
                <w:sz w:val="24"/>
                <w:szCs w:val="24"/>
              </w:rPr>
            </w:pPr>
            <w:r>
              <w:rPr>
                <w:rFonts w:ascii="仿宋" w:eastAsia="仿宋" w:hAnsi="仿宋" w:hint="eastAsia"/>
                <w:color w:val="000000"/>
                <w:sz w:val="24"/>
                <w:szCs w:val="24"/>
              </w:rPr>
              <w:t>负重腰带</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体育舞蹈训练专用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Calibri" w:eastAsia="宋体" w:hAnsi="Calibri"/>
                <w:bCs/>
                <w:szCs w:val="21"/>
              </w:rPr>
            </w:pPr>
            <w:r>
              <w:rPr>
                <w:rFonts w:ascii="宋体" w:hAnsi="宋体" w:hint="eastAsia"/>
                <w:bCs/>
              </w:rPr>
              <w:t>产品规格：</w:t>
            </w:r>
            <w:r>
              <w:rPr>
                <w:rFonts w:cs="Calibri" w:hint="eastAsia"/>
                <w:bCs/>
              </w:rPr>
              <w:t>3KG</w:t>
            </w:r>
            <w:r>
              <w:rPr>
                <w:rFonts w:ascii="宋体" w:hAnsi="宋体" w:hint="eastAsia"/>
                <w:bCs/>
              </w:rPr>
              <w:t>，面料：双层优质牛津布，填充物：细腻铁砂</w:t>
            </w:r>
          </w:p>
          <w:p w:rsidR="00523E52" w:rsidRDefault="007E19F7">
            <w:pPr>
              <w:spacing w:line="240" w:lineRule="exact"/>
              <w:rPr>
                <w:bCs/>
              </w:rPr>
            </w:pPr>
            <w:r>
              <w:rPr>
                <w:rFonts w:ascii="宋体" w:hAnsi="宋体" w:hint="eastAsia"/>
                <w:bCs/>
              </w:rPr>
              <w:t>（参考品牌：健比特负重腰带</w:t>
            </w:r>
            <w:r>
              <w:rPr>
                <w:rFonts w:cs="Calibri" w:hint="eastAsia"/>
                <w:bCs/>
              </w:rPr>
              <w:t>3KG</w:t>
            </w:r>
            <w:r>
              <w:rPr>
                <w:rFonts w:ascii="宋体" w:hAnsi="宋体" w:hint="eastAsia"/>
                <w:bCs/>
              </w:rPr>
              <w:t>款；</w:t>
            </w:r>
            <w:proofErr w:type="gramStart"/>
            <w:r>
              <w:rPr>
                <w:rFonts w:ascii="宋体" w:hAnsi="宋体" w:hint="eastAsia"/>
                <w:bCs/>
              </w:rPr>
              <w:t>瘦秀负重</w:t>
            </w:r>
            <w:proofErr w:type="gramEnd"/>
            <w:r>
              <w:rPr>
                <w:rFonts w:ascii="宋体" w:hAnsi="宋体" w:hint="eastAsia"/>
                <w:bCs/>
              </w:rPr>
              <w:t>腰带</w:t>
            </w:r>
            <w:r>
              <w:rPr>
                <w:rFonts w:cs="Calibri" w:hint="eastAsia"/>
                <w:bCs/>
              </w:rPr>
              <w:t>3KG</w:t>
            </w:r>
            <w:r>
              <w:rPr>
                <w:rFonts w:ascii="宋体" w:hAnsi="宋体" w:hint="eastAsia"/>
                <w:bCs/>
              </w:rPr>
              <w:t>款；颖</w:t>
            </w:r>
            <w:proofErr w:type="gramStart"/>
            <w:r>
              <w:rPr>
                <w:rFonts w:ascii="宋体" w:hAnsi="宋体" w:hint="eastAsia"/>
                <w:bCs/>
              </w:rPr>
              <w:t>颖</w:t>
            </w:r>
            <w:proofErr w:type="gramEnd"/>
            <w:r>
              <w:rPr>
                <w:rFonts w:ascii="宋体" w:hAnsi="宋体" w:hint="eastAsia"/>
                <w:bCs/>
              </w:rPr>
              <w:t>体育负重沙袋</w:t>
            </w:r>
            <w:r>
              <w:rPr>
                <w:rFonts w:cs="Calibri" w:hint="eastAsia"/>
                <w:bCs/>
              </w:rPr>
              <w:t>3KG</w:t>
            </w:r>
            <w:r>
              <w:rPr>
                <w:rFonts w:ascii="宋体" w:hAnsi="宋体" w:hint="eastAsia"/>
                <w:bCs/>
              </w:rPr>
              <w:t>款）</w:t>
            </w:r>
            <w:r>
              <w:rPr>
                <w:rFonts w:ascii="宋体" w:hAnsi="宋体" w:hint="eastAsia"/>
                <w:bCs/>
              </w:rPr>
              <w:t xml:space="preserve"> </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noProof/>
              </w:rPr>
              <w:drawing>
                <wp:inline distT="0" distB="0" distL="0" distR="0">
                  <wp:extent cx="803275" cy="1051560"/>
                  <wp:effectExtent l="0" t="0" r="0" b="0"/>
                  <wp:docPr id="15" name="图片 15" descr="C:\Users\admin\AppData\Local\Temp\ksohtml5320\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AppData\Local\Temp\ksohtml5320\wps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19016" cy="1072029"/>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jc w:val="center"/>
            </w:pPr>
            <w:r>
              <w:rPr>
                <w:rFonts w:ascii="宋体" w:hAnsi="宋体" w:hint="eastAsia"/>
              </w:rPr>
              <w:t>在指定的品牌范围内选其一</w:t>
            </w:r>
          </w:p>
        </w:tc>
      </w:tr>
      <w:tr w:rsidR="00523E52" w:rsidTr="007E19F7">
        <w:trPr>
          <w:trHeight w:val="912"/>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t>10</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jc w:val="center"/>
              <w:rPr>
                <w:rFonts w:ascii="仿宋" w:eastAsia="仿宋" w:hAnsi="仿宋"/>
                <w:color w:val="000000"/>
                <w:sz w:val="24"/>
                <w:szCs w:val="24"/>
              </w:rPr>
            </w:pPr>
            <w:r>
              <w:rPr>
                <w:rFonts w:ascii="仿宋" w:eastAsia="仿宋" w:hAnsi="仿宋" w:hint="eastAsia"/>
                <w:color w:val="000000"/>
                <w:sz w:val="24"/>
                <w:szCs w:val="24"/>
              </w:rPr>
              <w:t>排球高台训练器</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气排球训练专用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Calibri" w:eastAsia="宋体" w:hAnsi="Calibri"/>
                <w:bCs/>
                <w:szCs w:val="21"/>
              </w:rPr>
            </w:pPr>
            <w:r>
              <w:rPr>
                <w:rFonts w:ascii="宋体" w:hAnsi="宋体" w:hint="eastAsia"/>
                <w:bCs/>
              </w:rPr>
              <w:t>型号：</w:t>
            </w:r>
            <w:r>
              <w:rPr>
                <w:rFonts w:cs="Calibri" w:hint="eastAsia"/>
                <w:bCs/>
              </w:rPr>
              <w:t>VZJ-005,</w:t>
            </w:r>
            <w:r>
              <w:rPr>
                <w:rFonts w:ascii="宋体" w:hAnsi="宋体" w:hint="eastAsia"/>
                <w:bCs/>
              </w:rPr>
              <w:t>尺寸：台高</w:t>
            </w:r>
            <w:r>
              <w:rPr>
                <w:rFonts w:cs="Calibri" w:hint="eastAsia"/>
                <w:bCs/>
              </w:rPr>
              <w:t xml:space="preserve">0.8m </w:t>
            </w:r>
            <w:r>
              <w:rPr>
                <w:rFonts w:cs="Calibri"/>
                <w:bCs/>
              </w:rPr>
              <w:t xml:space="preserve"> </w:t>
            </w:r>
            <w:r>
              <w:rPr>
                <w:rFonts w:ascii="宋体" w:hAnsi="宋体" w:hint="eastAsia"/>
                <w:bCs/>
              </w:rPr>
              <w:t>平台</w:t>
            </w:r>
            <w:r>
              <w:rPr>
                <w:rFonts w:cs="Calibri" w:hint="eastAsia"/>
                <w:bCs/>
              </w:rPr>
              <w:t xml:space="preserve">0.6*0.95m </w:t>
            </w:r>
            <w:r>
              <w:rPr>
                <w:rFonts w:ascii="宋体" w:hAnsi="宋体" w:hint="eastAsia"/>
                <w:bCs/>
              </w:rPr>
              <w:t>护栏</w:t>
            </w:r>
            <w:r>
              <w:rPr>
                <w:rFonts w:cs="Calibri" w:hint="eastAsia"/>
                <w:bCs/>
              </w:rPr>
              <w:t>0.95*0.95m</w:t>
            </w:r>
            <w:r>
              <w:rPr>
                <w:rFonts w:ascii="宋体" w:hAnsi="宋体" w:hint="eastAsia"/>
                <w:bCs/>
              </w:rPr>
              <w:t>，附带两侧装网袋</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noProof/>
              </w:rPr>
              <w:drawing>
                <wp:inline distT="0" distB="0" distL="0" distR="0">
                  <wp:extent cx="750013" cy="740664"/>
                  <wp:effectExtent l="0" t="0" r="0" b="2540"/>
                  <wp:docPr id="14" name="图片 14" descr="C:\Users\admin\AppData\Local\Temp\ksohtml532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AppData\Local\Temp\ksohtml5320\wps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56198" cy="746772"/>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jc w:val="center"/>
            </w:pPr>
            <w:proofErr w:type="gramStart"/>
            <w:r>
              <w:rPr>
                <w:rFonts w:ascii="宋体" w:hAnsi="宋体" w:hint="eastAsia"/>
              </w:rPr>
              <w:t>材质须</w:t>
            </w:r>
            <w:proofErr w:type="gramEnd"/>
            <w:r>
              <w:rPr>
                <w:rFonts w:ascii="宋体" w:hAnsi="宋体" w:hint="eastAsia"/>
              </w:rPr>
              <w:t>有相应国家安全、质量等检测证书，制作商家须有相应专业资质，且上门服务和维护项目</w:t>
            </w:r>
          </w:p>
        </w:tc>
      </w:tr>
      <w:tr w:rsidR="00523E52" w:rsidTr="007E19F7">
        <w:trPr>
          <w:trHeight w:val="912"/>
        </w:trPr>
        <w:tc>
          <w:tcPr>
            <w:tcW w:w="856" w:type="dxa"/>
            <w:tcBorders>
              <w:top w:val="single" w:sz="4" w:space="0" w:color="auto"/>
              <w:left w:val="single" w:sz="4" w:space="0" w:color="auto"/>
              <w:bottom w:val="single" w:sz="4" w:space="0" w:color="auto"/>
              <w:right w:val="single" w:sz="4" w:space="0" w:color="auto"/>
            </w:tcBorders>
            <w:vAlign w:val="center"/>
          </w:tcPr>
          <w:p w:rsidR="00523E52" w:rsidRPr="00C7702C" w:rsidRDefault="007E19F7" w:rsidP="00C7702C">
            <w:pPr>
              <w:jc w:val="left"/>
              <w:rPr>
                <w:rFonts w:ascii="仿宋" w:eastAsia="仿宋" w:hAnsi="仿宋" w:cs="仿宋"/>
                <w:color w:val="000000"/>
                <w:spacing w:val="-20"/>
                <w:sz w:val="24"/>
                <w:szCs w:val="24"/>
              </w:rPr>
            </w:pPr>
            <w:r w:rsidRPr="00C7702C">
              <w:rPr>
                <w:rFonts w:ascii="仿宋" w:eastAsia="仿宋" w:hAnsi="仿宋" w:cs="仿宋" w:hint="eastAsia"/>
                <w:color w:val="000000"/>
                <w:spacing w:val="-20"/>
                <w:sz w:val="24"/>
                <w:szCs w:val="24"/>
              </w:rPr>
              <w:t>11</w:t>
            </w:r>
          </w:p>
        </w:tc>
        <w:tc>
          <w:tcPr>
            <w:tcW w:w="1475" w:type="dxa"/>
            <w:tcBorders>
              <w:top w:val="single" w:sz="4" w:space="0" w:color="auto"/>
              <w:left w:val="nil"/>
              <w:bottom w:val="single" w:sz="4" w:space="0" w:color="auto"/>
              <w:right w:val="single" w:sz="4" w:space="0" w:color="auto"/>
            </w:tcBorders>
            <w:vAlign w:val="center"/>
          </w:tcPr>
          <w:p w:rsidR="00523E52" w:rsidRDefault="007E19F7">
            <w:pPr>
              <w:spacing w:line="240" w:lineRule="exact"/>
              <w:jc w:val="center"/>
              <w:rPr>
                <w:rFonts w:ascii="仿宋" w:eastAsia="仿宋" w:hAnsi="仿宋"/>
                <w:color w:val="000000"/>
                <w:sz w:val="24"/>
                <w:szCs w:val="24"/>
              </w:rPr>
            </w:pPr>
            <w:r>
              <w:rPr>
                <w:rFonts w:ascii="仿宋" w:eastAsia="仿宋" w:hAnsi="仿宋" w:hint="eastAsia"/>
                <w:color w:val="000000"/>
                <w:sz w:val="24"/>
                <w:szCs w:val="24"/>
              </w:rPr>
              <w:t>排球扣球训练器</w:t>
            </w:r>
          </w:p>
        </w:tc>
        <w:tc>
          <w:tcPr>
            <w:tcW w:w="995" w:type="dxa"/>
            <w:tcBorders>
              <w:top w:val="single" w:sz="4" w:space="0" w:color="auto"/>
              <w:left w:val="nil"/>
              <w:bottom w:val="single" w:sz="4" w:space="0" w:color="auto"/>
              <w:right w:val="single" w:sz="4" w:space="0" w:color="auto"/>
            </w:tcBorders>
            <w:vAlign w:val="center"/>
          </w:tcPr>
          <w:p w:rsidR="00523E52" w:rsidRDefault="007E19F7">
            <w:pPr>
              <w:widowControl/>
              <w:spacing w:line="240" w:lineRule="exact"/>
              <w:jc w:val="left"/>
              <w:rPr>
                <w:rFonts w:ascii="仿宋" w:eastAsia="仿宋" w:hAnsi="仿宋"/>
                <w:kern w:val="0"/>
                <w:sz w:val="24"/>
                <w:szCs w:val="24"/>
              </w:rPr>
            </w:pPr>
            <w:r>
              <w:rPr>
                <w:rFonts w:ascii="仿宋" w:eastAsia="仿宋" w:hAnsi="仿宋" w:hint="eastAsia"/>
                <w:kern w:val="0"/>
                <w:sz w:val="24"/>
                <w:szCs w:val="24"/>
              </w:rPr>
              <w:t>气排球训练专用</w:t>
            </w:r>
          </w:p>
        </w:tc>
        <w:tc>
          <w:tcPr>
            <w:tcW w:w="5468" w:type="dxa"/>
            <w:tcBorders>
              <w:top w:val="single" w:sz="4" w:space="0" w:color="auto"/>
              <w:left w:val="nil"/>
              <w:bottom w:val="single" w:sz="4" w:space="0" w:color="auto"/>
              <w:right w:val="single" w:sz="4" w:space="0" w:color="auto"/>
            </w:tcBorders>
            <w:vAlign w:val="center"/>
          </w:tcPr>
          <w:p w:rsidR="00523E52" w:rsidRDefault="007E19F7">
            <w:pPr>
              <w:spacing w:line="240" w:lineRule="exact"/>
              <w:rPr>
                <w:rFonts w:ascii="Calibri" w:eastAsia="宋体" w:hAnsi="Calibri"/>
                <w:bCs/>
                <w:szCs w:val="21"/>
              </w:rPr>
            </w:pPr>
            <w:r>
              <w:rPr>
                <w:rFonts w:ascii="宋体" w:hAnsi="宋体" w:hint="eastAsia"/>
                <w:bCs/>
              </w:rPr>
              <w:t>型号：问号，适用球型：</w:t>
            </w:r>
            <w:r>
              <w:rPr>
                <w:rFonts w:cs="Calibri" w:hint="eastAsia"/>
                <w:bCs/>
              </w:rPr>
              <w:t>5</w:t>
            </w:r>
            <w:r>
              <w:rPr>
                <w:rFonts w:ascii="宋体" w:hAnsi="宋体" w:hint="eastAsia"/>
                <w:bCs/>
              </w:rPr>
              <w:t>号球、</w:t>
            </w:r>
            <w:r>
              <w:rPr>
                <w:rFonts w:cs="Calibri" w:hint="eastAsia"/>
                <w:bCs/>
              </w:rPr>
              <w:t>7</w:t>
            </w:r>
            <w:r>
              <w:rPr>
                <w:rFonts w:ascii="宋体" w:hAnsi="宋体" w:hint="eastAsia"/>
                <w:bCs/>
              </w:rPr>
              <w:t>号球，支架长度：</w:t>
            </w:r>
            <w:r>
              <w:rPr>
                <w:rFonts w:cs="Calibri" w:hint="eastAsia"/>
                <w:bCs/>
              </w:rPr>
              <w:t>60cm-140cm</w:t>
            </w:r>
            <w:r>
              <w:rPr>
                <w:rFonts w:ascii="宋体" w:hAnsi="宋体" w:hint="eastAsia"/>
                <w:bCs/>
              </w:rPr>
              <w:t>，重量</w:t>
            </w:r>
            <w:r>
              <w:rPr>
                <w:rFonts w:cs="Calibri" w:hint="eastAsia"/>
                <w:bCs/>
              </w:rPr>
              <w:t>0.5kg</w:t>
            </w:r>
            <w:r>
              <w:rPr>
                <w:rFonts w:ascii="宋体" w:hAnsi="宋体" w:hint="eastAsia"/>
                <w:bCs/>
              </w:rPr>
              <w:t>左右；具有调节器调节长度，海绵手柄</w:t>
            </w:r>
          </w:p>
          <w:p w:rsidR="00523E52" w:rsidRDefault="007E19F7">
            <w:pPr>
              <w:spacing w:line="240" w:lineRule="exact"/>
              <w:rPr>
                <w:bCs/>
              </w:rPr>
            </w:pPr>
            <w:r>
              <w:rPr>
                <w:rFonts w:ascii="宋体" w:hAnsi="宋体" w:hint="eastAsia"/>
                <w:bCs/>
              </w:rPr>
              <w:t>（参考品牌：</w:t>
            </w:r>
            <w:proofErr w:type="spellStart"/>
            <w:r>
              <w:rPr>
                <w:rFonts w:cs="Calibri" w:hint="eastAsia"/>
                <w:b/>
              </w:rPr>
              <w:t>SOEZmm</w:t>
            </w:r>
            <w:proofErr w:type="spellEnd"/>
            <w:r>
              <w:rPr>
                <w:rFonts w:ascii="宋体" w:hAnsi="宋体" w:hint="eastAsia"/>
                <w:b/>
              </w:rPr>
              <w:t>—</w:t>
            </w:r>
            <w:r>
              <w:rPr>
                <w:rFonts w:cs="Calibri" w:hint="eastAsia"/>
                <w:b/>
              </w:rPr>
              <w:t>SPT500</w:t>
            </w:r>
            <w:r>
              <w:rPr>
                <w:rFonts w:ascii="宋体" w:hAnsi="宋体" w:hint="eastAsia"/>
                <w:bCs/>
              </w:rPr>
              <w:t>，领跑虎排球扣球训练器；大</w:t>
            </w:r>
            <w:proofErr w:type="gramStart"/>
            <w:r>
              <w:rPr>
                <w:rFonts w:ascii="宋体" w:hAnsi="宋体" w:hint="eastAsia"/>
                <w:bCs/>
              </w:rPr>
              <w:t>扬运动</w:t>
            </w:r>
            <w:proofErr w:type="gramEnd"/>
            <w:r>
              <w:rPr>
                <w:rFonts w:ascii="宋体" w:hAnsi="宋体" w:hint="eastAsia"/>
                <w:bCs/>
              </w:rPr>
              <w:t>排球扣球训练器）</w:t>
            </w:r>
          </w:p>
        </w:tc>
        <w:tc>
          <w:tcPr>
            <w:tcW w:w="2693" w:type="dxa"/>
            <w:tcBorders>
              <w:top w:val="single" w:sz="4" w:space="0" w:color="auto"/>
              <w:left w:val="nil"/>
              <w:bottom w:val="single" w:sz="4" w:space="0" w:color="auto"/>
              <w:right w:val="single" w:sz="4" w:space="0" w:color="auto"/>
            </w:tcBorders>
            <w:vAlign w:val="center"/>
          </w:tcPr>
          <w:p w:rsidR="00523E52" w:rsidRDefault="007E19F7">
            <w:pPr>
              <w:widowControl/>
              <w:jc w:val="center"/>
            </w:pPr>
            <w:r>
              <w:rPr>
                <w:noProof/>
              </w:rPr>
              <w:drawing>
                <wp:inline distT="0" distB="0" distL="0" distR="0">
                  <wp:extent cx="1508760" cy="1042035"/>
                  <wp:effectExtent l="0" t="0" r="0" b="5715"/>
                  <wp:docPr id="11" name="图片 11" descr="C:\Users\admin\AppData\Local\Temp\ksohtml532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AppData\Local\Temp\ksohtml5320\wps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520136" cy="1050276"/>
                          </a:xfrm>
                          <a:prstGeom prst="rect">
                            <a:avLst/>
                          </a:prstGeom>
                          <a:noFill/>
                          <a:ln>
                            <a:noFill/>
                          </a:ln>
                        </pic:spPr>
                      </pic:pic>
                    </a:graphicData>
                  </a:graphic>
                </wp:inline>
              </w:drawing>
            </w:r>
          </w:p>
        </w:tc>
        <w:tc>
          <w:tcPr>
            <w:tcW w:w="2835" w:type="dxa"/>
            <w:tcBorders>
              <w:top w:val="single" w:sz="4" w:space="0" w:color="auto"/>
              <w:left w:val="nil"/>
              <w:bottom w:val="single" w:sz="4" w:space="0" w:color="auto"/>
              <w:right w:val="single" w:sz="4" w:space="0" w:color="auto"/>
            </w:tcBorders>
            <w:vAlign w:val="center"/>
          </w:tcPr>
          <w:p w:rsidR="00523E52" w:rsidRDefault="007E19F7">
            <w:pPr>
              <w:jc w:val="center"/>
            </w:pPr>
            <w:r>
              <w:rPr>
                <w:rFonts w:ascii="宋体" w:hAnsi="宋体" w:hint="eastAsia"/>
              </w:rPr>
              <w:t>在指定的品牌范围内选其一</w:t>
            </w:r>
          </w:p>
        </w:tc>
      </w:tr>
      <w:tr w:rsidR="007E19F7" w:rsidTr="007E19F7">
        <w:trPr>
          <w:trHeight w:val="604"/>
        </w:trPr>
        <w:tc>
          <w:tcPr>
            <w:tcW w:w="856" w:type="dxa"/>
            <w:tcBorders>
              <w:top w:val="single" w:sz="4" w:space="0" w:color="auto"/>
              <w:left w:val="single" w:sz="4" w:space="0" w:color="auto"/>
              <w:bottom w:val="single" w:sz="4" w:space="0" w:color="auto"/>
              <w:right w:val="single" w:sz="4" w:space="0" w:color="auto"/>
            </w:tcBorders>
            <w:vAlign w:val="center"/>
          </w:tcPr>
          <w:p w:rsidR="007E19F7" w:rsidRPr="00C7702C" w:rsidRDefault="007E19F7" w:rsidP="007E19F7">
            <w:pPr>
              <w:jc w:val="left"/>
              <w:rPr>
                <w:rFonts w:ascii="仿宋" w:eastAsia="仿宋" w:hAnsi="仿宋" w:cs="仿宋" w:hint="eastAsia"/>
                <w:color w:val="000000"/>
                <w:spacing w:val="-20"/>
                <w:sz w:val="24"/>
                <w:szCs w:val="24"/>
              </w:rPr>
            </w:pPr>
            <w:r w:rsidRPr="00C7702C">
              <w:rPr>
                <w:rFonts w:ascii="仿宋" w:eastAsia="仿宋" w:hAnsi="仿宋" w:cs="仿宋" w:hint="eastAsia"/>
                <w:color w:val="000000"/>
                <w:spacing w:val="-20"/>
                <w:sz w:val="24"/>
                <w:szCs w:val="24"/>
              </w:rPr>
              <w:t>1</w:t>
            </w:r>
            <w:r w:rsidRPr="00C7702C">
              <w:rPr>
                <w:rFonts w:ascii="仿宋" w:eastAsia="仿宋" w:hAnsi="仿宋" w:cs="仿宋"/>
                <w:color w:val="000000"/>
                <w:spacing w:val="-20"/>
                <w:sz w:val="24"/>
                <w:szCs w:val="24"/>
              </w:rPr>
              <w:t>2</w:t>
            </w:r>
          </w:p>
        </w:tc>
        <w:tc>
          <w:tcPr>
            <w:tcW w:w="1475" w:type="dxa"/>
            <w:tcBorders>
              <w:top w:val="single" w:sz="4" w:space="0" w:color="auto"/>
              <w:left w:val="nil"/>
              <w:bottom w:val="single" w:sz="4" w:space="0" w:color="auto"/>
              <w:right w:val="single" w:sz="4" w:space="0" w:color="auto"/>
            </w:tcBorders>
            <w:vAlign w:val="center"/>
          </w:tcPr>
          <w:p w:rsidR="007E19F7" w:rsidRPr="00C7702C" w:rsidRDefault="007E19F7" w:rsidP="007E19F7">
            <w:pPr>
              <w:jc w:val="left"/>
              <w:rPr>
                <w:rFonts w:ascii="仿宋" w:eastAsia="仿宋" w:hAnsi="仿宋" w:cs="仿宋"/>
                <w:color w:val="000000"/>
                <w:sz w:val="24"/>
                <w:szCs w:val="24"/>
              </w:rPr>
            </w:pPr>
            <w:r w:rsidRPr="00C7702C">
              <w:rPr>
                <w:rFonts w:ascii="仿宋" w:eastAsia="仿宋" w:hAnsi="仿宋" w:cs="仿宋" w:hint="eastAsia"/>
                <w:color w:val="000000"/>
                <w:sz w:val="24"/>
                <w:szCs w:val="24"/>
              </w:rPr>
              <w:t>网球拍手胶</w:t>
            </w:r>
          </w:p>
        </w:tc>
        <w:tc>
          <w:tcPr>
            <w:tcW w:w="995" w:type="dxa"/>
            <w:tcBorders>
              <w:top w:val="single" w:sz="4" w:space="0" w:color="auto"/>
              <w:left w:val="nil"/>
              <w:bottom w:val="single" w:sz="4" w:space="0" w:color="auto"/>
              <w:right w:val="single" w:sz="4" w:space="0" w:color="auto"/>
            </w:tcBorders>
            <w:vAlign w:val="center"/>
          </w:tcPr>
          <w:p w:rsidR="007E19F7" w:rsidRPr="00C7702C" w:rsidRDefault="007E19F7" w:rsidP="007E19F7">
            <w:pPr>
              <w:widowControl/>
              <w:jc w:val="left"/>
              <w:rPr>
                <w:rFonts w:ascii="仿宋" w:eastAsia="仿宋" w:hAnsi="仿宋" w:cs="仿宋" w:hint="eastAsia"/>
                <w:color w:val="000000"/>
                <w:sz w:val="24"/>
                <w:szCs w:val="24"/>
              </w:rPr>
            </w:pPr>
            <w:r w:rsidRPr="00C7702C">
              <w:rPr>
                <w:rFonts w:ascii="仿宋" w:eastAsia="仿宋" w:hAnsi="仿宋" w:cs="仿宋" w:hint="eastAsia"/>
                <w:color w:val="000000"/>
                <w:sz w:val="24"/>
                <w:szCs w:val="24"/>
              </w:rPr>
              <w:t>体育教学所需</w:t>
            </w:r>
          </w:p>
        </w:tc>
        <w:tc>
          <w:tcPr>
            <w:tcW w:w="5468" w:type="dxa"/>
            <w:tcBorders>
              <w:top w:val="single" w:sz="4" w:space="0" w:color="auto"/>
              <w:left w:val="nil"/>
              <w:bottom w:val="single" w:sz="4" w:space="0" w:color="auto"/>
              <w:right w:val="single" w:sz="4" w:space="0" w:color="auto"/>
            </w:tcBorders>
            <w:vAlign w:val="center"/>
          </w:tcPr>
          <w:p w:rsidR="007E19F7" w:rsidRPr="00C7702C" w:rsidRDefault="007E19F7" w:rsidP="007E19F7">
            <w:pPr>
              <w:rPr>
                <w:rFonts w:hint="eastAsia"/>
                <w:bCs/>
              </w:rPr>
            </w:pPr>
            <w:r w:rsidRPr="00C7702C">
              <w:rPr>
                <w:rFonts w:hint="eastAsia"/>
                <w:bCs/>
              </w:rPr>
              <w:t>尺寸：</w:t>
            </w:r>
            <w:r w:rsidRPr="00C7702C">
              <w:rPr>
                <w:rFonts w:hint="eastAsia"/>
                <w:bCs/>
              </w:rPr>
              <w:t xml:space="preserve">1100*0.6mm </w:t>
            </w:r>
            <w:r w:rsidRPr="00C7702C">
              <w:rPr>
                <w:rFonts w:hint="eastAsia"/>
                <w:bCs/>
              </w:rPr>
              <w:t>材料：聚氨酯</w:t>
            </w:r>
            <w:r w:rsidRPr="00C7702C">
              <w:rPr>
                <w:rFonts w:hint="eastAsia"/>
                <w:bCs/>
              </w:rPr>
              <w:t xml:space="preserve"> </w:t>
            </w:r>
            <w:r w:rsidRPr="00C7702C">
              <w:rPr>
                <w:rFonts w:hint="eastAsia"/>
                <w:bCs/>
              </w:rPr>
              <w:t>粘性手感，提高吸汗性</w:t>
            </w:r>
            <w:r w:rsidRPr="00C7702C">
              <w:rPr>
                <w:rFonts w:hint="eastAsia"/>
                <w:bCs/>
              </w:rPr>
              <w:t xml:space="preserve"> </w:t>
            </w:r>
          </w:p>
        </w:tc>
        <w:tc>
          <w:tcPr>
            <w:tcW w:w="2693" w:type="dxa"/>
            <w:tcBorders>
              <w:top w:val="single" w:sz="4" w:space="0" w:color="auto"/>
              <w:left w:val="nil"/>
              <w:bottom w:val="single" w:sz="4" w:space="0" w:color="auto"/>
              <w:right w:val="single" w:sz="4" w:space="0" w:color="auto"/>
            </w:tcBorders>
            <w:vAlign w:val="center"/>
          </w:tcPr>
          <w:p w:rsidR="007E19F7" w:rsidRDefault="007E19F7" w:rsidP="007E19F7">
            <w:pPr>
              <w:widowControl/>
              <w:jc w:val="center"/>
              <w:rPr>
                <w:noProof/>
              </w:rPr>
            </w:pPr>
          </w:p>
        </w:tc>
        <w:tc>
          <w:tcPr>
            <w:tcW w:w="2835" w:type="dxa"/>
            <w:tcBorders>
              <w:top w:val="single" w:sz="4" w:space="0" w:color="auto"/>
              <w:left w:val="nil"/>
              <w:bottom w:val="single" w:sz="4" w:space="0" w:color="auto"/>
              <w:right w:val="single" w:sz="4" w:space="0" w:color="auto"/>
            </w:tcBorders>
            <w:vAlign w:val="center"/>
          </w:tcPr>
          <w:p w:rsidR="007E19F7" w:rsidRDefault="007E19F7" w:rsidP="007E19F7">
            <w:pPr>
              <w:jc w:val="center"/>
              <w:rPr>
                <w:rFonts w:ascii="宋体" w:hAnsi="宋体" w:hint="eastAsia"/>
              </w:rPr>
            </w:pPr>
          </w:p>
        </w:tc>
      </w:tr>
    </w:tbl>
    <w:p w:rsidR="00523E52" w:rsidRDefault="00523E52">
      <w:pPr>
        <w:rPr>
          <w:b/>
          <w:szCs w:val="21"/>
        </w:rPr>
      </w:pPr>
    </w:p>
    <w:p w:rsidR="00523E52" w:rsidRDefault="007E19F7">
      <w:pPr>
        <w:wordWrap w:val="0"/>
        <w:jc w:val="right"/>
        <w:rPr>
          <w:sz w:val="28"/>
          <w:szCs w:val="28"/>
        </w:rPr>
      </w:pPr>
      <w:r>
        <w:rPr>
          <w:rFonts w:hint="eastAsia"/>
          <w:sz w:val="28"/>
          <w:szCs w:val="28"/>
        </w:rPr>
        <w:t>基础部</w:t>
      </w:r>
      <w:r>
        <w:rPr>
          <w:rFonts w:hint="eastAsia"/>
          <w:sz w:val="28"/>
          <w:szCs w:val="28"/>
        </w:rPr>
        <w:t xml:space="preserve">    </w:t>
      </w:r>
    </w:p>
    <w:p w:rsidR="00523E52" w:rsidRDefault="007E19F7">
      <w:pPr>
        <w:jc w:val="right"/>
        <w:rPr>
          <w:sz w:val="28"/>
          <w:szCs w:val="28"/>
        </w:rPr>
      </w:pPr>
      <w:bookmarkStart w:id="0" w:name="_GoBack"/>
      <w:bookmarkEnd w:id="0"/>
      <w:r>
        <w:rPr>
          <w:rFonts w:hint="eastAsia"/>
          <w:sz w:val="28"/>
          <w:szCs w:val="28"/>
        </w:rPr>
        <w:t>2023</w:t>
      </w:r>
      <w:r>
        <w:rPr>
          <w:rFonts w:hint="eastAsia"/>
          <w:sz w:val="28"/>
          <w:szCs w:val="28"/>
        </w:rPr>
        <w:t>年</w:t>
      </w:r>
      <w:r>
        <w:rPr>
          <w:rFonts w:hint="eastAsia"/>
          <w:sz w:val="28"/>
          <w:szCs w:val="28"/>
        </w:rPr>
        <w:t>10</w:t>
      </w:r>
      <w:r>
        <w:rPr>
          <w:rFonts w:hint="eastAsia"/>
          <w:sz w:val="28"/>
          <w:szCs w:val="28"/>
        </w:rPr>
        <w:t>月</w:t>
      </w:r>
      <w:r>
        <w:rPr>
          <w:rFonts w:hint="eastAsia"/>
          <w:sz w:val="28"/>
          <w:szCs w:val="28"/>
        </w:rPr>
        <w:t>23</w:t>
      </w:r>
      <w:r>
        <w:rPr>
          <w:rFonts w:hint="eastAsia"/>
          <w:sz w:val="28"/>
          <w:szCs w:val="28"/>
        </w:rPr>
        <w:t>日</w:t>
      </w:r>
    </w:p>
    <w:sectPr w:rsidR="00523E52">
      <w:pgSz w:w="16838" w:h="11906" w:orient="landscape"/>
      <w:pgMar w:top="1644" w:right="1304" w:bottom="1474" w:left="1304" w:header="851"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zNWNiMDQ2NTdjYmMwYjUxMmY4MGU4YzJjYWMzMGIifQ=="/>
  </w:docVars>
  <w:rsids>
    <w:rsidRoot w:val="00114B48"/>
    <w:rsid w:val="00004028"/>
    <w:rsid w:val="000B2138"/>
    <w:rsid w:val="00114B48"/>
    <w:rsid w:val="00161543"/>
    <w:rsid w:val="001A1D6B"/>
    <w:rsid w:val="001A3BB7"/>
    <w:rsid w:val="0027434C"/>
    <w:rsid w:val="002F68DF"/>
    <w:rsid w:val="00431310"/>
    <w:rsid w:val="004C64E9"/>
    <w:rsid w:val="004C6721"/>
    <w:rsid w:val="004E5297"/>
    <w:rsid w:val="004E6B51"/>
    <w:rsid w:val="00513E7D"/>
    <w:rsid w:val="00523E52"/>
    <w:rsid w:val="00531C4A"/>
    <w:rsid w:val="005E521E"/>
    <w:rsid w:val="0062454E"/>
    <w:rsid w:val="00625730"/>
    <w:rsid w:val="00653D8D"/>
    <w:rsid w:val="006579F3"/>
    <w:rsid w:val="006608EF"/>
    <w:rsid w:val="006E27DD"/>
    <w:rsid w:val="007D695E"/>
    <w:rsid w:val="007E19F7"/>
    <w:rsid w:val="00836389"/>
    <w:rsid w:val="00892631"/>
    <w:rsid w:val="00920943"/>
    <w:rsid w:val="009326A5"/>
    <w:rsid w:val="00946E1F"/>
    <w:rsid w:val="00973008"/>
    <w:rsid w:val="00A30894"/>
    <w:rsid w:val="00A57231"/>
    <w:rsid w:val="00AE3D72"/>
    <w:rsid w:val="00B72727"/>
    <w:rsid w:val="00B72C73"/>
    <w:rsid w:val="00BD50D9"/>
    <w:rsid w:val="00BD6900"/>
    <w:rsid w:val="00BE31AD"/>
    <w:rsid w:val="00C7702C"/>
    <w:rsid w:val="00CE0DD5"/>
    <w:rsid w:val="00D31ECB"/>
    <w:rsid w:val="00D714B8"/>
    <w:rsid w:val="00D87033"/>
    <w:rsid w:val="00DA2320"/>
    <w:rsid w:val="00E014EC"/>
    <w:rsid w:val="00E14422"/>
    <w:rsid w:val="00E805E1"/>
    <w:rsid w:val="00EB5071"/>
    <w:rsid w:val="00F35D64"/>
    <w:rsid w:val="00FF632F"/>
    <w:rsid w:val="06E86458"/>
    <w:rsid w:val="0A1614E9"/>
    <w:rsid w:val="17B37F47"/>
    <w:rsid w:val="188744BB"/>
    <w:rsid w:val="1F504F66"/>
    <w:rsid w:val="333E18A0"/>
    <w:rsid w:val="36EA5C00"/>
    <w:rsid w:val="3E146ABA"/>
    <w:rsid w:val="48401E0D"/>
    <w:rsid w:val="5AC9538C"/>
    <w:rsid w:val="755B1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C3BC23"/>
  <w15:docId w15:val="{BA65FAF6-FACF-484C-82C5-D43A185AB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Balloon Text"/>
    <w:basedOn w:val="a"/>
    <w:link w:val="a5"/>
    <w:uiPriority w:val="99"/>
    <w:semiHidden/>
    <w:unhideWhenUsed/>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character" w:styleId="aa">
    <w:name w:val="annotation reference"/>
    <w:basedOn w:val="a0"/>
    <w:uiPriority w:val="99"/>
    <w:semiHidden/>
    <w:unhideWhenUsed/>
    <w:qFormat/>
    <w:rPr>
      <w:sz w:val="21"/>
      <w:szCs w:val="21"/>
    </w:rPr>
  </w:style>
  <w:style w:type="character" w:customStyle="1" w:styleId="a5">
    <w:name w:val="批注框文本 字符"/>
    <w:basedOn w:val="a0"/>
    <w:link w:val="a4"/>
    <w:uiPriority w:val="99"/>
    <w:semiHidden/>
    <w:qFormat/>
    <w:rPr>
      <w:sz w:val="18"/>
      <w:szCs w:val="18"/>
    </w:rPr>
  </w:style>
  <w:style w:type="paragraph" w:styleId="ab">
    <w:name w:val="List Paragraph"/>
    <w:basedOn w:val="a"/>
    <w:uiPriority w:val="34"/>
    <w:qFormat/>
    <w:pPr>
      <w:ind w:firstLineChars="200" w:firstLine="420"/>
    </w:p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018112">
      <w:bodyDiv w:val="1"/>
      <w:marLeft w:val="0"/>
      <w:marRight w:val="0"/>
      <w:marTop w:val="0"/>
      <w:marBottom w:val="0"/>
      <w:divBdr>
        <w:top w:val="none" w:sz="0" w:space="0" w:color="auto"/>
        <w:left w:val="none" w:sz="0" w:space="0" w:color="auto"/>
        <w:bottom w:val="none" w:sz="0" w:space="0" w:color="auto"/>
        <w:right w:val="none" w:sz="0" w:space="0" w:color="auto"/>
      </w:divBdr>
    </w:div>
    <w:div w:id="1793745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8</Pages>
  <Words>635</Words>
  <Characters>3622</Characters>
  <Application>Microsoft Office Word</Application>
  <DocSecurity>0</DocSecurity>
  <Lines>30</Lines>
  <Paragraphs>8</Paragraphs>
  <ScaleCrop>false</ScaleCrop>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cp:lastPrinted>2023-10-23T08:40:00Z</cp:lastPrinted>
  <dcterms:created xsi:type="dcterms:W3CDTF">2022-04-06T11:21:00Z</dcterms:created>
  <dcterms:modified xsi:type="dcterms:W3CDTF">2023-10-23T08:42:00Z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2052-11.1.0.14227</vt:lpwstr>
  </property>
  <property fmtid="{D5CDD505-2E9C-101B-9397-08002B2CF9AE}" pid="3" name="ICV">
    <vt:lpwstr>E77F85801E464225B18070410A59DE60_13</vt:lpwstr>
  </property>
</Properties>
</file>