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CD4C">
      <w:pPr>
        <w:numPr>
          <w:ilvl w:val="0"/>
          <w:numId w:val="0"/>
        </w:numPr>
        <w:spacing w:line="600" w:lineRule="exact"/>
        <w:ind w:leftChars="0"/>
        <w:jc w:val="left"/>
        <w:rPr>
          <w:rFonts w:hint="eastAsia" w:ascii="宋体" w:hAnsi="宋体" w:cs="宋体"/>
          <w:bCs/>
          <w:sz w:val="28"/>
          <w:szCs w:val="28"/>
        </w:rPr>
      </w:pPr>
    </w:p>
    <w:p w14:paraId="2171ACEC">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四川文化产业职业学院</w:t>
      </w:r>
    </w:p>
    <w:p w14:paraId="507EFDB5">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明道楼（图情中心）塔钟更换</w:t>
      </w:r>
    </w:p>
    <w:p w14:paraId="383C8B5A">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采购需求</w:t>
      </w:r>
    </w:p>
    <w:p w14:paraId="38099E62">
      <w:pPr>
        <w:pageBreakBefore w:val="0"/>
        <w:numPr>
          <w:ilvl w:val="0"/>
          <w:numId w:val="0"/>
        </w:numPr>
        <w:kinsoku/>
        <w:wordWrap/>
        <w:overflowPunct/>
        <w:topLinePunct w:val="0"/>
        <w:bidi w:val="0"/>
        <w:spacing w:line="540" w:lineRule="exact"/>
        <w:ind w:leftChars="0"/>
        <w:jc w:val="left"/>
        <w:textAlignment w:val="auto"/>
        <w:rPr>
          <w:rFonts w:hint="eastAsia" w:ascii="宋体" w:hAnsi="宋体" w:cs="宋体"/>
          <w:b/>
          <w:sz w:val="28"/>
          <w:szCs w:val="28"/>
        </w:rPr>
      </w:pPr>
    </w:p>
    <w:p w14:paraId="54126BB5">
      <w:pPr>
        <w:pageBreakBefore w:val="0"/>
        <w:numPr>
          <w:ilvl w:val="0"/>
          <w:numId w:val="0"/>
        </w:numPr>
        <w:kinsoku/>
        <w:wordWrap/>
        <w:overflowPunct/>
        <w:topLinePunct w:val="0"/>
        <w:bidi w:val="0"/>
        <w:snapToGrid/>
        <w:spacing w:line="540" w:lineRule="exact"/>
        <w:ind w:leftChars="0"/>
        <w:jc w:val="left"/>
        <w:textAlignment w:val="auto"/>
        <w:rPr>
          <w:rFonts w:hint="eastAsia" w:ascii="宋体" w:hAnsi="宋体" w:cs="宋体"/>
          <w:bCs/>
          <w:sz w:val="28"/>
          <w:szCs w:val="28"/>
        </w:rPr>
      </w:pPr>
      <w:r>
        <w:rPr>
          <w:rFonts w:hint="eastAsia" w:ascii="宋体" w:hAnsi="宋体" w:cs="宋体"/>
          <w:b/>
          <w:sz w:val="28"/>
          <w:szCs w:val="28"/>
          <w:lang w:val="en-US" w:eastAsia="zh-CN"/>
        </w:rPr>
        <w:t>一、</w:t>
      </w:r>
      <w:r>
        <w:rPr>
          <w:rFonts w:hint="eastAsia" w:ascii="宋体" w:hAnsi="宋体" w:cs="宋体"/>
          <w:b/>
          <w:sz w:val="28"/>
          <w:szCs w:val="28"/>
        </w:rPr>
        <w:t>项目概述：</w:t>
      </w:r>
    </w:p>
    <w:p w14:paraId="2EDDBFDC">
      <w:pPr>
        <w:pageBreakBefore w:val="0"/>
        <w:kinsoku/>
        <w:wordWrap/>
        <w:overflowPunct/>
        <w:topLinePunct w:val="0"/>
        <w:bidi w:val="0"/>
        <w:snapToGrid/>
        <w:spacing w:line="540" w:lineRule="exact"/>
        <w:jc w:val="left"/>
        <w:textAlignment w:val="auto"/>
        <w:rPr>
          <w:rFonts w:hint="eastAsia" w:ascii="宋体" w:hAnsi="宋体" w:cs="宋体"/>
          <w:bCs/>
          <w:sz w:val="28"/>
          <w:szCs w:val="28"/>
        </w:rPr>
      </w:pPr>
      <w:r>
        <w:rPr>
          <w:rFonts w:hint="eastAsia" w:ascii="宋体" w:hAnsi="宋体" w:cs="宋体"/>
          <w:b/>
          <w:sz w:val="28"/>
          <w:szCs w:val="28"/>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学校明道楼（图情中心</w:t>
      </w:r>
      <w:r>
        <w:rPr>
          <w:rFonts w:hint="eastAsia" w:ascii="仿宋" w:hAnsi="仿宋" w:eastAsia="仿宋" w:cs="仿宋"/>
          <w:sz w:val="30"/>
          <w:szCs w:val="30"/>
        </w:rPr>
        <w:t>）大楼顶的塔钟年久失修，已停止运行多年。为了提升学校整体形象，更换塔钟十分必要。</w:t>
      </w:r>
    </w:p>
    <w:p w14:paraId="42DF5F54">
      <w:pPr>
        <w:pStyle w:val="2"/>
        <w:pageBreakBefore w:val="0"/>
        <w:numPr>
          <w:ilvl w:val="1"/>
          <w:numId w:val="0"/>
        </w:numPr>
        <w:kinsoku/>
        <w:wordWrap/>
        <w:overflowPunct/>
        <w:topLinePunct w:val="0"/>
        <w:bidi w:val="0"/>
        <w:snapToGrid/>
        <w:spacing w:before="156" w:after="156" w:line="540" w:lineRule="exact"/>
        <w:ind w:leftChars="0"/>
        <w:textAlignment w:val="auto"/>
        <w:rPr>
          <w:rFonts w:hint="eastAsia" w:cs="宋体"/>
          <w:color w:val="auto"/>
          <w:sz w:val="28"/>
          <w:szCs w:val="28"/>
        </w:rPr>
      </w:pPr>
      <w:r>
        <w:rPr>
          <w:rFonts w:hint="eastAsia" w:cs="宋体"/>
          <w:color w:val="auto"/>
          <w:sz w:val="28"/>
          <w:szCs w:val="28"/>
          <w:lang w:val="en-US" w:eastAsia="zh-CN"/>
        </w:rPr>
        <w:t>二、</w:t>
      </w:r>
      <w:r>
        <w:rPr>
          <w:rFonts w:hint="eastAsia" w:cs="宋体"/>
          <w:color w:val="auto"/>
          <w:sz w:val="28"/>
          <w:szCs w:val="28"/>
        </w:rPr>
        <w:t>服务范围及内容：</w:t>
      </w:r>
    </w:p>
    <w:p w14:paraId="221C29B5">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拆除旧塔钟机芯、钟针刻度，控制设备等并转运到采购人指定地点堆放</w:t>
      </w:r>
      <w:r>
        <w:rPr>
          <w:rFonts w:hint="eastAsia" w:ascii="仿宋" w:hAnsi="仿宋" w:eastAsia="仿宋" w:cs="仿宋"/>
          <w:sz w:val="30"/>
          <w:szCs w:val="30"/>
          <w:lang w:eastAsia="zh-CN"/>
        </w:rPr>
        <w:t>（塔钟安装架和表盘保留，表盘需重新上漆）</w:t>
      </w:r>
      <w:r>
        <w:rPr>
          <w:rFonts w:hint="eastAsia" w:ascii="仿宋" w:hAnsi="仿宋" w:eastAsia="仿宋" w:cs="仿宋"/>
          <w:sz w:val="30"/>
          <w:szCs w:val="30"/>
        </w:rPr>
        <w:t>；</w:t>
      </w:r>
    </w:p>
    <w:p w14:paraId="65E116DA">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安装新塔钟，确保塔钟安全运行。</w:t>
      </w:r>
    </w:p>
    <w:p w14:paraId="55ADA8E4">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拆除旧塔钟过程中有破损的地方，完成新塔钟安装后需要进行修复。</w:t>
      </w:r>
    </w:p>
    <w:p w14:paraId="737F6ED6">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做好预留检修孔（洞），便于后期维护。</w:t>
      </w:r>
    </w:p>
    <w:p w14:paraId="1F2D3996">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sz w:val="32"/>
          <w:szCs w:val="32"/>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本项目安装环节属于高空作业，操作人员必须有登高作业等合格</w:t>
      </w:r>
      <w:r>
        <w:rPr>
          <w:rFonts w:hint="eastAsia" w:ascii="仿宋" w:hAnsi="仿宋" w:eastAsia="仿宋" w:cs="仿宋"/>
          <w:sz w:val="30"/>
          <w:szCs w:val="30"/>
          <w:lang w:eastAsia="zh-CN"/>
        </w:rPr>
        <w:t>的操作资质证书，</w:t>
      </w:r>
      <w:r>
        <w:rPr>
          <w:rFonts w:hint="eastAsia" w:ascii="仿宋" w:hAnsi="仿宋" w:eastAsia="仿宋" w:cs="仿宋"/>
          <w:sz w:val="30"/>
          <w:szCs w:val="30"/>
        </w:rPr>
        <w:t>该项目的安全责任由成交供应商全部承担。</w:t>
      </w:r>
      <w:r>
        <w:rPr>
          <w:rFonts w:hint="eastAsia" w:ascii="仿宋" w:hAnsi="仿宋" w:eastAsia="仿宋" w:cs="仿宋"/>
          <w:sz w:val="30"/>
          <w:szCs w:val="30"/>
          <w:lang w:eastAsia="zh-CN"/>
        </w:rPr>
        <w:t>（</w:t>
      </w:r>
      <w:r>
        <w:rPr>
          <w:rFonts w:hint="eastAsia" w:ascii="仿宋" w:hAnsi="仿宋" w:eastAsia="仿宋" w:cs="仿宋"/>
          <w:b/>
          <w:bCs/>
          <w:sz w:val="32"/>
          <w:szCs w:val="32"/>
          <w:lang w:eastAsia="zh-CN"/>
        </w:rPr>
        <w:t>响应商家提供承诺函）</w:t>
      </w:r>
    </w:p>
    <w:p w14:paraId="18624CFC">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塔钟盘面尺寸、安装等事宜，允许响应商家自行实地踏勘。</w:t>
      </w:r>
    </w:p>
    <w:p w14:paraId="167627A1">
      <w:pPr>
        <w:pStyle w:val="2"/>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cs="宋体" w:eastAsiaTheme="minorEastAsia"/>
          <w:color w:val="auto"/>
          <w:sz w:val="28"/>
          <w:szCs w:val="28"/>
          <w:lang w:eastAsia="zh-CN"/>
        </w:rPr>
      </w:pPr>
      <w:r>
        <w:rPr>
          <w:rFonts w:hint="eastAsia" w:ascii="宋体" w:hAnsi="宋体" w:eastAsia="宋体" w:cs="宋体"/>
          <w:color w:val="auto"/>
          <w:sz w:val="28"/>
          <w:szCs w:val="28"/>
        </w:rPr>
        <w:t>★</w:t>
      </w:r>
      <w:r>
        <w:rPr>
          <w:rFonts w:hint="eastAsia" w:cs="宋体"/>
          <w:color w:val="auto"/>
          <w:sz w:val="28"/>
          <w:szCs w:val="28"/>
        </w:rPr>
        <w:t>三、采购详细技术服务要求及标准</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037C32C6">
      <w:pPr>
        <w:pStyle w:val="9"/>
        <w:pageBreakBefore w:val="0"/>
        <w:widowControl/>
        <w:shd w:val="clear" w:color="auto" w:fill="FFFFFF"/>
        <w:kinsoku/>
        <w:wordWrap/>
        <w:overflowPunct/>
        <w:topLinePunct w:val="0"/>
        <w:bidi w:val="0"/>
        <w:snapToGrid/>
        <w:spacing w:line="540" w:lineRule="exact"/>
        <w:ind w:left="590" w:hanging="580"/>
        <w:jc w:val="left"/>
        <w:textAlignment w:val="auto"/>
        <w:rPr>
          <w:rFonts w:hint="eastAsia" w:ascii="仿宋" w:hAnsi="仿宋" w:eastAsia="仿宋" w:cs="仿宋"/>
          <w:color w:val="333333"/>
          <w:sz w:val="30"/>
          <w:szCs w:val="30"/>
        </w:rPr>
      </w:pPr>
      <w:r>
        <w:rPr>
          <w:rStyle w:val="13"/>
          <w:rFonts w:hint="eastAsia" w:ascii="仿宋" w:hAnsi="仿宋" w:eastAsia="仿宋" w:cs="仿宋"/>
          <w:bCs/>
          <w:color w:val="333333"/>
          <w:sz w:val="30"/>
          <w:szCs w:val="30"/>
          <w:shd w:val="clear" w:color="auto" w:fill="FFFFFF"/>
          <w:lang w:eastAsia="zh-CN"/>
        </w:rPr>
        <w:t>（</w:t>
      </w:r>
      <w:r>
        <w:rPr>
          <w:rStyle w:val="13"/>
          <w:rFonts w:hint="eastAsia" w:ascii="仿宋" w:hAnsi="仿宋" w:eastAsia="仿宋" w:cs="仿宋"/>
          <w:bCs/>
          <w:color w:val="333333"/>
          <w:sz w:val="30"/>
          <w:szCs w:val="30"/>
          <w:shd w:val="clear" w:color="auto" w:fill="FFFFFF"/>
        </w:rPr>
        <w:t>一）主要技术性能指标：</w:t>
      </w:r>
    </w:p>
    <w:tbl>
      <w:tblPr>
        <w:tblStyle w:val="11"/>
        <w:tblW w:w="9118" w:type="dxa"/>
        <w:tblInd w:w="0" w:type="dxa"/>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03"/>
        <w:gridCol w:w="4011"/>
        <w:gridCol w:w="3004"/>
      </w:tblGrid>
      <w:tr w14:paraId="6A7D38D2">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2999382B">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sz w:val="30"/>
                <w:szCs w:val="30"/>
              </w:rPr>
              <w:t>序号</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2B7C8888">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sz w:val="30"/>
                <w:szCs w:val="30"/>
              </w:rPr>
              <w:t>名称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7840149A">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sz w:val="30"/>
                <w:szCs w:val="30"/>
              </w:rPr>
              <w:t>数量</w:t>
            </w:r>
          </w:p>
        </w:tc>
      </w:tr>
      <w:tr w14:paraId="60DAAC0A">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428"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7602A004">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sz w:val="30"/>
                <w:szCs w:val="30"/>
              </w:rPr>
              <w:t>1</w:t>
            </w:r>
          </w:p>
        </w:tc>
        <w:tc>
          <w:tcPr>
            <w:tcW w:w="272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6C915F8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▲塔</w:t>
            </w:r>
            <w:r>
              <w:rPr>
                <w:rStyle w:val="13"/>
                <w:rFonts w:hint="eastAsia" w:ascii="仿宋" w:hAnsi="仿宋" w:eastAsia="仿宋" w:cs="仿宋"/>
                <w:bCs/>
                <w:sz w:val="30"/>
                <w:szCs w:val="30"/>
              </w:rPr>
              <w:t>钟</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1F2B3944">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sz w:val="30"/>
                <w:szCs w:val="30"/>
              </w:rPr>
              <w:t>1套（1面）</w:t>
            </w:r>
          </w:p>
        </w:tc>
      </w:tr>
    </w:tbl>
    <w:p w14:paraId="623EFE1C">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FF0000"/>
          <w:sz w:val="30"/>
          <w:szCs w:val="30"/>
        </w:rPr>
      </w:pPr>
      <w:r>
        <w:rPr>
          <w:rStyle w:val="13"/>
          <w:rFonts w:hint="eastAsia" w:ascii="仿宋" w:hAnsi="仿宋" w:eastAsia="仿宋" w:cs="仿宋"/>
          <w:bCs/>
          <w:color w:val="333333"/>
          <w:sz w:val="30"/>
          <w:szCs w:val="30"/>
          <w:shd w:val="clear" w:color="auto" w:fill="FFFFFF"/>
        </w:rPr>
        <w:t>1.走时：</w:t>
      </w:r>
      <w:r>
        <w:rPr>
          <w:rFonts w:hint="eastAsia" w:ascii="仿宋" w:hAnsi="仿宋" w:eastAsia="仿宋" w:cs="仿宋"/>
          <w:color w:val="333333"/>
          <w:sz w:val="30"/>
          <w:szCs w:val="30"/>
          <w:shd w:val="clear" w:color="auto" w:fill="FFFFFF"/>
        </w:rPr>
        <w:t>微机控制，全自动二针运行，能给整体建筑带来动感，具有自动反馈功能。装饰表系统采用闭环控制，保持子母钟的同步运行和与北京时间的一致。</w:t>
      </w:r>
    </w:p>
    <w:p w14:paraId="67AA67D8">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333333"/>
          <w:sz w:val="30"/>
          <w:szCs w:val="30"/>
        </w:rPr>
      </w:pPr>
      <w:r>
        <w:rPr>
          <w:rStyle w:val="13"/>
          <w:rFonts w:hint="eastAsia" w:ascii="仿宋" w:hAnsi="仿宋" w:eastAsia="仿宋" w:cs="仿宋"/>
          <w:bCs/>
          <w:color w:val="333333"/>
          <w:sz w:val="30"/>
          <w:szCs w:val="30"/>
          <w:shd w:val="clear" w:color="auto" w:fill="FFFFFF"/>
        </w:rPr>
        <w:t>2.GPS卫星校时：</w:t>
      </w:r>
      <w:r>
        <w:rPr>
          <w:rFonts w:hint="eastAsia" w:ascii="仿宋" w:hAnsi="仿宋" w:eastAsia="仿宋" w:cs="仿宋"/>
          <w:color w:val="333333"/>
          <w:sz w:val="30"/>
          <w:szCs w:val="30"/>
          <w:shd w:val="clear" w:color="auto" w:fill="FFFFFF"/>
        </w:rPr>
        <w:t>采用计算机中心和卫星信号接收设备连接，将分离出来的标准时间和母钟时间比较、校对，以保证装饰表的运行与标准时间同步，达到无积累误差。</w:t>
      </w:r>
    </w:p>
    <w:p w14:paraId="3ACABF06">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333333"/>
          <w:sz w:val="30"/>
          <w:szCs w:val="30"/>
        </w:rPr>
      </w:pPr>
      <w:r>
        <w:rPr>
          <w:rStyle w:val="13"/>
          <w:rFonts w:hint="eastAsia" w:ascii="仿宋" w:hAnsi="仿宋" w:eastAsia="仿宋" w:cs="仿宋"/>
          <w:bCs/>
          <w:color w:val="333333"/>
          <w:sz w:val="30"/>
          <w:szCs w:val="30"/>
          <w:shd w:val="clear" w:color="auto" w:fill="FFFFFF"/>
        </w:rPr>
        <w:t>3.报时：</w:t>
      </w:r>
      <w:r>
        <w:rPr>
          <w:rFonts w:hint="eastAsia" w:ascii="仿宋" w:hAnsi="仿宋" w:eastAsia="仿宋"/>
          <w:sz w:val="30"/>
          <w:szCs w:val="30"/>
        </w:rPr>
        <w:t>采用200W功率高保真报时，报时时间任意设置，报时内容采用TF/SD内存卡任意更换</w:t>
      </w:r>
      <w:r>
        <w:rPr>
          <w:rFonts w:hint="eastAsia" w:ascii="仿宋" w:hAnsi="仿宋" w:eastAsia="仿宋" w:cs="仿宋"/>
          <w:color w:val="333333"/>
          <w:sz w:val="30"/>
          <w:szCs w:val="30"/>
          <w:shd w:val="clear" w:color="auto" w:fill="FFFFFF"/>
        </w:rPr>
        <w:t>，报时效果高保真。报时方式有①英国大笨钟乐曲加钟声(三种不同音色)②钟声（八种不同音色）③停播；（或设置有其他乐曲）。以上几种方式可任意选择。</w:t>
      </w:r>
    </w:p>
    <w:p w14:paraId="3D321947">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333333"/>
          <w:sz w:val="30"/>
          <w:szCs w:val="30"/>
        </w:rPr>
      </w:pPr>
      <w:r>
        <w:rPr>
          <w:rStyle w:val="13"/>
          <w:rFonts w:hint="eastAsia" w:ascii="仿宋" w:hAnsi="仿宋" w:eastAsia="仿宋" w:cs="仿宋"/>
          <w:bCs/>
          <w:color w:val="333333"/>
          <w:sz w:val="30"/>
          <w:szCs w:val="30"/>
          <w:shd w:val="clear" w:color="auto" w:fill="FFFFFF"/>
        </w:rPr>
        <w:t>4.照明：</w:t>
      </w:r>
      <w:r>
        <w:rPr>
          <w:rFonts w:hint="eastAsia" w:ascii="仿宋" w:hAnsi="仿宋" w:eastAsia="仿宋" w:cs="仿宋"/>
          <w:color w:val="333333"/>
          <w:sz w:val="30"/>
          <w:szCs w:val="30"/>
          <w:shd w:val="clear" w:color="auto" w:fill="FFFFFF"/>
        </w:rPr>
        <w:t>指针和刻度全部采用超高亮LED发光二极管照明，使用寿命长，可连续不间断照明10万小时以上，照明效果柔和美观。</w:t>
      </w:r>
    </w:p>
    <w:p w14:paraId="5965AAC7">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FF0000"/>
          <w:sz w:val="30"/>
          <w:szCs w:val="30"/>
        </w:rPr>
      </w:pPr>
      <w:r>
        <w:rPr>
          <w:rStyle w:val="13"/>
          <w:rFonts w:hint="eastAsia" w:ascii="仿宋" w:hAnsi="仿宋" w:eastAsia="仿宋" w:cs="仿宋"/>
          <w:bCs/>
          <w:color w:val="333333"/>
          <w:sz w:val="30"/>
          <w:szCs w:val="30"/>
          <w:shd w:val="clear" w:color="auto" w:fill="FFFFFF"/>
        </w:rPr>
        <w:t>5.自动跟踪功能</w:t>
      </w:r>
      <w:r>
        <w:rPr>
          <w:rFonts w:hint="eastAsia" w:ascii="仿宋" w:hAnsi="仿宋" w:eastAsia="仿宋" w:cs="仿宋"/>
          <w:color w:val="333333"/>
          <w:sz w:val="30"/>
          <w:szCs w:val="30"/>
          <w:shd w:val="clear" w:color="auto" w:fill="FFFFFF"/>
        </w:rPr>
        <w:t>：当交流停电时，10年内，母钟自动记忆，</w:t>
      </w:r>
      <w:r>
        <w:rPr>
          <w:rFonts w:hint="eastAsia" w:ascii="仿宋" w:hAnsi="仿宋" w:eastAsia="仿宋" w:cs="仿宋"/>
          <w:color w:val="auto"/>
          <w:sz w:val="30"/>
          <w:szCs w:val="30"/>
          <w:shd w:val="clear" w:color="auto" w:fill="FFFFFF"/>
        </w:rPr>
        <w:t>来电后，子钟可自动跟踪到标准时间，无需专人调试。（本项目具有该功能）</w:t>
      </w:r>
    </w:p>
    <w:p w14:paraId="68A8ACF1">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333333"/>
          <w:sz w:val="30"/>
          <w:szCs w:val="30"/>
          <w:shd w:val="clear" w:color="auto" w:fill="FFFFFF"/>
        </w:rPr>
      </w:pPr>
      <w:r>
        <w:rPr>
          <w:rStyle w:val="13"/>
          <w:rFonts w:hint="eastAsia" w:ascii="仿宋" w:hAnsi="仿宋" w:eastAsia="仿宋" w:cs="仿宋"/>
          <w:bCs/>
          <w:color w:val="333333"/>
          <w:sz w:val="30"/>
          <w:szCs w:val="30"/>
          <w:shd w:val="clear" w:color="auto" w:fill="FFFFFF"/>
        </w:rPr>
        <w:t>6.各面子钟同步功能：</w:t>
      </w:r>
      <w:r>
        <w:rPr>
          <w:rFonts w:hint="eastAsia" w:ascii="仿宋" w:hAnsi="仿宋" w:eastAsia="仿宋" w:cs="仿宋"/>
          <w:color w:val="333333"/>
          <w:sz w:val="30"/>
          <w:szCs w:val="30"/>
          <w:shd w:val="clear" w:color="auto" w:fill="FFFFFF"/>
        </w:rPr>
        <w:t>当某面装饰表与其他面装饰表不同步时，控制系统自动检测并使其自动调整到同步。（本项目设备需具备此功能）</w:t>
      </w:r>
    </w:p>
    <w:p w14:paraId="1CFF9068">
      <w:pPr>
        <w:pageBreakBefore w:val="0"/>
        <w:kinsoku/>
        <w:wordWrap/>
        <w:overflowPunct/>
        <w:topLinePunct w:val="0"/>
        <w:bidi w:val="0"/>
        <w:snapToGrid/>
        <w:spacing w:line="540" w:lineRule="exact"/>
        <w:textAlignment w:val="auto"/>
        <w:rPr>
          <w:rFonts w:hint="eastAsia" w:ascii="仿宋" w:hAnsi="仿宋" w:eastAsia="仿宋"/>
          <w:b/>
          <w:sz w:val="30"/>
          <w:szCs w:val="30"/>
        </w:rPr>
      </w:pPr>
      <w:r>
        <w:rPr>
          <w:rFonts w:hint="eastAsia" w:ascii="仿宋" w:hAnsi="仿宋" w:eastAsia="仿宋"/>
          <w:b/>
          <w:sz w:val="30"/>
          <w:szCs w:val="30"/>
        </w:rPr>
        <w:t>7</w:t>
      </w:r>
      <w:r>
        <w:rPr>
          <w:rFonts w:hint="eastAsia" w:ascii="仿宋" w:hAnsi="仿宋" w:eastAsia="仿宋"/>
          <w:b/>
          <w:sz w:val="30"/>
          <w:szCs w:val="30"/>
          <w:lang w:val="en-US" w:eastAsia="zh-CN"/>
        </w:rPr>
        <w:t>.</w:t>
      </w:r>
      <w:r>
        <w:rPr>
          <w:rFonts w:hint="eastAsia" w:ascii="仿宋" w:hAnsi="仿宋" w:eastAsia="仿宋"/>
          <w:b/>
          <w:sz w:val="30"/>
          <w:szCs w:val="30"/>
        </w:rPr>
        <w:t>故障自诊断功能</w:t>
      </w:r>
    </w:p>
    <w:p w14:paraId="4728AC47">
      <w:pPr>
        <w:pageBreakBefore w:val="0"/>
        <w:kinsoku/>
        <w:wordWrap/>
        <w:overflowPunct/>
        <w:topLinePunct w:val="0"/>
        <w:bidi w:val="0"/>
        <w:snapToGrid/>
        <w:spacing w:line="540" w:lineRule="exact"/>
        <w:textAlignment w:val="auto"/>
        <w:rPr>
          <w:rFonts w:hint="eastAsia" w:ascii="仿宋" w:hAnsi="仿宋" w:eastAsia="仿宋"/>
          <w:sz w:val="30"/>
          <w:szCs w:val="30"/>
        </w:rPr>
      </w:pPr>
      <w:r>
        <w:rPr>
          <w:rFonts w:hint="eastAsia" w:ascii="仿宋" w:hAnsi="仿宋" w:eastAsia="仿宋"/>
          <w:sz w:val="30"/>
          <w:szCs w:val="30"/>
        </w:rPr>
        <w:t>自动扫描系统各部位，出现故障时，显示故障代码并指示故障点，并自动报警，提示消除故障方法。</w:t>
      </w:r>
    </w:p>
    <w:p w14:paraId="4D607B81">
      <w:pPr>
        <w:pageBreakBefore w:val="0"/>
        <w:kinsoku/>
        <w:wordWrap/>
        <w:overflowPunct/>
        <w:topLinePunct w:val="0"/>
        <w:bidi w:val="0"/>
        <w:snapToGrid/>
        <w:spacing w:line="540" w:lineRule="exact"/>
        <w:textAlignment w:val="auto"/>
        <w:rPr>
          <w:rFonts w:hint="eastAsia" w:ascii="仿宋" w:hAnsi="仿宋" w:eastAsia="仿宋"/>
          <w:b/>
          <w:sz w:val="30"/>
          <w:szCs w:val="30"/>
        </w:rPr>
      </w:pPr>
      <w:r>
        <w:rPr>
          <w:rFonts w:hint="eastAsia" w:ascii="仿宋" w:hAnsi="仿宋" w:eastAsia="仿宋"/>
          <w:b/>
          <w:sz w:val="30"/>
          <w:szCs w:val="30"/>
        </w:rPr>
        <w:t>8</w:t>
      </w:r>
      <w:r>
        <w:rPr>
          <w:rFonts w:hint="eastAsia" w:ascii="仿宋" w:hAnsi="仿宋" w:eastAsia="仿宋"/>
          <w:b/>
          <w:sz w:val="30"/>
          <w:szCs w:val="30"/>
          <w:lang w:val="en-US" w:eastAsia="zh-CN"/>
        </w:rPr>
        <w:t>.</w:t>
      </w:r>
      <w:r>
        <w:rPr>
          <w:rFonts w:hint="eastAsia" w:ascii="仿宋" w:hAnsi="仿宋" w:eastAsia="仿宋"/>
          <w:b/>
          <w:sz w:val="30"/>
          <w:szCs w:val="30"/>
        </w:rPr>
        <w:t>降噪节能的驱动方式</w:t>
      </w:r>
    </w:p>
    <w:p w14:paraId="7F259A11">
      <w:pPr>
        <w:pageBreakBefore w:val="0"/>
        <w:kinsoku/>
        <w:wordWrap/>
        <w:overflowPunct/>
        <w:topLinePunct w:val="0"/>
        <w:bidi w:val="0"/>
        <w:snapToGrid/>
        <w:spacing w:line="540" w:lineRule="exact"/>
        <w:textAlignment w:val="auto"/>
        <w:rPr>
          <w:rFonts w:hint="eastAsia" w:ascii="仿宋" w:hAnsi="仿宋" w:eastAsia="仿宋"/>
          <w:sz w:val="30"/>
          <w:szCs w:val="30"/>
        </w:rPr>
      </w:pPr>
      <w:r>
        <w:rPr>
          <w:rFonts w:hint="eastAsia" w:ascii="仿宋" w:hAnsi="仿宋" w:eastAsia="仿宋"/>
          <w:sz w:val="30"/>
          <w:szCs w:val="30"/>
        </w:rPr>
        <w:t>自主研制恒流斩波加细分驱动模块、或配置混合驱动模式，防震降噪、高效节能。</w:t>
      </w:r>
    </w:p>
    <w:p w14:paraId="69A58B76">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rPr>
        <w:t>二）基本参数</w:t>
      </w:r>
    </w:p>
    <w:p w14:paraId="67AD9B0B">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主要参数指标：</w:t>
      </w:r>
    </w:p>
    <w:p w14:paraId="06F5DD19">
      <w:pPr>
        <w:pStyle w:val="14"/>
        <w:pageBreakBefore w:val="0"/>
        <w:numPr>
          <w:ilvl w:val="0"/>
          <w:numId w:val="0"/>
        </w:numPr>
        <w:kinsoku/>
        <w:wordWrap/>
        <w:overflowPunct/>
        <w:topLinePunct w:val="0"/>
        <w:bidi w:val="0"/>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整机寿命30年以上、子母钟同步误差≤0.1ms、驱动子钟面数≤32面、断电自动记忆≥10年、工作电源AC200V~250，50/60Hz、平均功耗≤35W（直径3米以内）、工作温度-50℃~+80℃、相对湿度0%~95%，无凝结、通讯方式TCP/IP，RS-485。走时精度≤0.1ms、机芯驱动电流平均≤0.6A、分针输出力矩≥120 N·m、抗风能力＞12级、控制方式闭环、控制驱动板标准符合</w:t>
      </w:r>
      <w:r>
        <w:rPr>
          <w:rFonts w:hint="eastAsia" w:ascii="仿宋" w:hAnsi="仿宋" w:eastAsia="仿宋" w:cs="仿宋"/>
          <w:sz w:val="30"/>
          <w:szCs w:val="30"/>
          <w:lang w:val="en-US" w:eastAsia="zh-CN"/>
        </w:rPr>
        <w:t>GB/T4588.3-2002印制板的设计和使用</w:t>
      </w:r>
      <w:r>
        <w:rPr>
          <w:rFonts w:hint="eastAsia" w:ascii="仿宋" w:hAnsi="仿宋" w:eastAsia="仿宋" w:cs="仿宋"/>
          <w:sz w:val="30"/>
          <w:szCs w:val="30"/>
        </w:rPr>
        <w:t>。</w:t>
      </w:r>
    </w:p>
    <w:p w14:paraId="6C4BC55E">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安全性能指标</w:t>
      </w:r>
    </w:p>
    <w:p w14:paraId="17D0AF47">
      <w:pPr>
        <w:pStyle w:val="14"/>
        <w:pageBreakBefore w:val="0"/>
        <w:numPr>
          <w:ilvl w:val="0"/>
          <w:numId w:val="0"/>
        </w:numPr>
        <w:kinsoku/>
        <w:wordWrap/>
        <w:overflowPunct/>
        <w:topLinePunct w:val="0"/>
        <w:bidi w:val="0"/>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击穿电压≥2500V、绝缘电阻≥30M欧姆</w:t>
      </w:r>
    </w:p>
    <w:p w14:paraId="14BC503C">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GPS/北斗卫星校时系统</w:t>
      </w:r>
    </w:p>
    <w:p w14:paraId="2ED021CB">
      <w:pPr>
        <w:pStyle w:val="14"/>
        <w:pageBreakBefore w:val="0"/>
        <w:numPr>
          <w:ilvl w:val="0"/>
          <w:numId w:val="0"/>
        </w:numPr>
        <w:kinsoku/>
        <w:wordWrap/>
        <w:overflowPunct/>
        <w:topLinePunct w:val="0"/>
        <w:bidi w:val="0"/>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同时跟踪卫星数量≥12颗、秒脉冲瞬时误差≤78±20ns、冷启动时间≤42S、热启动时间≤12S、重捕获时间≤2S（遮挡10S）、天线同轴电缆长度15-30米、接收单元工作温度-60℃~+80℃、接收天线工作温度-60℃~+85℃、工作湿度0%~95%，无凝结、标准控制距离≥1.5km。</w:t>
      </w:r>
    </w:p>
    <w:p w14:paraId="3992BF68">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rPr>
        <w:t>三）设备配置</w:t>
      </w:r>
    </w:p>
    <w:p w14:paraId="79BA45A5">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控制机柜</w:t>
      </w:r>
    </w:p>
    <w:p w14:paraId="4215AFEA">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规格：商家根据设备配置美观实用、操作方便的机柜；</w:t>
      </w:r>
    </w:p>
    <w:p w14:paraId="61A3830D">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数量：1套，包含以下模块设备。</w:t>
      </w:r>
    </w:p>
    <w:p w14:paraId="4FAB6FB1">
      <w:pPr>
        <w:pStyle w:val="1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设计原则：为了保证本系统的可靠性，电路设计中采用大规模集成电路及模块化设计，使得整个系统结构紧凑，减少不必要的中间环节和辅助系统，大幅度减少焊接点，降低塔钟系统的电气故障点，最大限度地保证系统的稳定可靠性。</w:t>
      </w:r>
    </w:p>
    <w:tbl>
      <w:tblPr>
        <w:tblStyle w:val="11"/>
        <w:tblW w:w="8265" w:type="dxa"/>
        <w:tblInd w:w="116" w:type="dxa"/>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234"/>
        <w:gridCol w:w="1101"/>
        <w:gridCol w:w="930"/>
      </w:tblGrid>
      <w:tr w14:paraId="1F1F82BF">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0E9B2E5B">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color w:val="333333"/>
                <w:sz w:val="30"/>
                <w:szCs w:val="30"/>
              </w:rPr>
              <w:t>名     称</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500FD51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color w:val="333333"/>
                <w:sz w:val="30"/>
                <w:szCs w:val="30"/>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D662EB4">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Style w:val="13"/>
                <w:rFonts w:hint="eastAsia" w:ascii="仿宋" w:hAnsi="仿宋" w:eastAsia="仿宋" w:cs="仿宋"/>
                <w:bCs/>
                <w:color w:val="333333"/>
                <w:sz w:val="30"/>
                <w:szCs w:val="30"/>
              </w:rPr>
              <w:t>单位</w:t>
            </w:r>
          </w:p>
        </w:tc>
      </w:tr>
      <w:tr w14:paraId="0401C44B">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6B4E505A">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卫星同步接收系统（GPS）</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5376D96">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6232F67">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套</w:t>
            </w:r>
          </w:p>
        </w:tc>
      </w:tr>
      <w:tr w14:paraId="611BF016">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06CBD87A">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主控模块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4F2316D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565426E">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68B8A34A">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319CA9CB">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GPS信号处理模块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0D237159">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CE243E0">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440C0318">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101D15E8">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电机控制模块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54ACE09D">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75C2F24A">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00C5EB3E">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12947B04">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人机交互模块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5AEF3E9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E429474">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184219F3">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3B76889E">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控制电源模块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6BEE70CA">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44FD0B50">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32EB279B">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61C79147">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驱动电源模块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6045496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5EE6322">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100BA678">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5BE8A8D6">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电机驱动模块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E07F83A">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354EB0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5B0D7A51">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4936040A">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扩音机</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FB29AD2">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0727EC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台</w:t>
            </w:r>
          </w:p>
        </w:tc>
      </w:tr>
      <w:tr w14:paraId="08EA86E0">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13EDF22D">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扬声器</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435ED29E">
            <w:pPr>
              <w:pStyle w:val="9"/>
              <w:pageBreakBefore w:val="0"/>
              <w:widowControl/>
              <w:kinsoku/>
              <w:wordWrap/>
              <w:overflowPunct/>
              <w:topLinePunct w:val="0"/>
              <w:bidi w:val="0"/>
              <w:snapToGrid/>
              <w:spacing w:line="540" w:lineRule="exact"/>
              <w:jc w:val="center"/>
              <w:textAlignment w:val="auto"/>
              <w:rPr>
                <w:rFonts w:ascii="仿宋" w:hAnsi="仿宋" w:eastAsia="仿宋" w:cs="仿宋"/>
                <w:sz w:val="30"/>
                <w:szCs w:val="30"/>
              </w:rPr>
            </w:pPr>
            <w:r>
              <w:rPr>
                <w:rFonts w:hint="eastAsia" w:ascii="仿宋" w:hAnsi="仿宋" w:eastAsia="仿宋" w:cs="仿宋"/>
                <w:sz w:val="30"/>
                <w:szCs w:val="30"/>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5A2FC53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只</w:t>
            </w:r>
          </w:p>
        </w:tc>
      </w:tr>
      <w:tr w14:paraId="616CEC24">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74675ADF">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照明模块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6890C1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9A51E97">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块</w:t>
            </w:r>
          </w:p>
        </w:tc>
      </w:tr>
      <w:tr w14:paraId="1314123A">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1F71929A">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故障自诊断功能</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0B6A23AF">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57AA05E9">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套</w:t>
            </w:r>
          </w:p>
        </w:tc>
      </w:tr>
      <w:tr w14:paraId="5633BE46">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F30AD44">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故障报警系统</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0FCD379">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4A88471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套</w:t>
            </w:r>
          </w:p>
        </w:tc>
      </w:tr>
      <w:tr w14:paraId="64C90D2F">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299F3E37">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机芯</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FABA769">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649033C0">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台</w:t>
            </w:r>
          </w:p>
        </w:tc>
      </w:tr>
      <w:tr w14:paraId="2442985D">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042E2557">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钟针刻度</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4681FF0">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1AD50FB5">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套</w:t>
            </w:r>
          </w:p>
        </w:tc>
      </w:tr>
      <w:tr w14:paraId="3F202A67">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4E895D02">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照明光源（LED发光二级管）</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5AAC679A">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1FE988C">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面</w:t>
            </w:r>
          </w:p>
        </w:tc>
      </w:tr>
      <w:tr w14:paraId="0A7C2E00">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49143F1E">
            <w:pPr>
              <w:pStyle w:val="9"/>
              <w:pageBreakBefore w:val="0"/>
              <w:widowControl/>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333333"/>
                <w:sz w:val="30"/>
                <w:szCs w:val="30"/>
              </w:rPr>
              <w:t>广告播放功能</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65F7D716">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30AF0A40">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套</w:t>
            </w:r>
          </w:p>
        </w:tc>
      </w:tr>
      <w:tr w14:paraId="63000656">
        <w:tblPrEx>
          <w:tblBorders>
            <w:top w:val="single" w:color="303235" w:sz="4" w:space="0"/>
            <w:left w:val="single" w:color="303235" w:sz="4" w:space="0"/>
            <w:bottom w:val="single" w:color="303235" w:sz="4" w:space="0"/>
            <w:right w:val="single" w:color="303235" w:sz="4" w:space="0"/>
            <w:insideH w:val="outset" w:color="auto" w:sz="6" w:space="0"/>
            <w:insideV w:val="outset" w:color="auto" w:sz="6" w:space="0"/>
          </w:tblBorders>
          <w:tblCellMar>
            <w:top w:w="0" w:type="dxa"/>
            <w:left w:w="0" w:type="dxa"/>
            <w:bottom w:w="0" w:type="dxa"/>
            <w:right w:w="0" w:type="dxa"/>
          </w:tblCellMar>
        </w:tblPrEx>
        <w:tc>
          <w:tcPr>
            <w:tcW w:w="6234"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6F86611E">
            <w:pPr>
              <w:pStyle w:val="9"/>
              <w:pageBreakBefore w:val="0"/>
              <w:widowControl/>
              <w:kinsoku/>
              <w:wordWrap/>
              <w:overflowPunct/>
              <w:topLinePunct w:val="0"/>
              <w:bidi w:val="0"/>
              <w:snapToGrid/>
              <w:spacing w:line="540" w:lineRule="exact"/>
              <w:textAlignment w:val="auto"/>
              <w:rPr>
                <w:rFonts w:ascii="仿宋" w:hAnsi="仿宋" w:eastAsia="仿宋" w:cs="仿宋"/>
                <w:sz w:val="30"/>
                <w:szCs w:val="30"/>
              </w:rPr>
            </w:pPr>
            <w:r>
              <w:rPr>
                <w:rFonts w:hint="eastAsia" w:ascii="仿宋" w:hAnsi="仿宋" w:eastAsia="仿宋" w:cs="仿宋"/>
                <w:color w:val="333333"/>
                <w:sz w:val="30"/>
                <w:szCs w:val="30"/>
              </w:rPr>
              <w:t>盘面（样式见下图）直径约3.3M</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top"/>
          </w:tcPr>
          <w:p w14:paraId="7DAADED3">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0"/>
            <w:tcMar>
              <w:left w:w="110" w:type="dxa"/>
              <w:bottom w:w="110" w:type="dxa"/>
            </w:tcMar>
            <w:vAlign w:val="center"/>
          </w:tcPr>
          <w:p w14:paraId="2ED710AB">
            <w:pPr>
              <w:pStyle w:val="9"/>
              <w:pageBreakBefore w:val="0"/>
              <w:widowControl/>
              <w:kinsoku/>
              <w:wordWrap/>
              <w:overflowPunct/>
              <w:topLinePunct w:val="0"/>
              <w:bidi w:val="0"/>
              <w:snapToGrid/>
              <w:spacing w:line="540" w:lineRule="exact"/>
              <w:jc w:val="center"/>
              <w:textAlignment w:val="auto"/>
              <w:rPr>
                <w:rFonts w:hint="eastAsia" w:ascii="仿宋" w:hAnsi="仿宋" w:eastAsia="仿宋" w:cs="仿宋"/>
                <w:sz w:val="30"/>
                <w:szCs w:val="30"/>
              </w:rPr>
            </w:pPr>
            <w:r>
              <w:rPr>
                <w:rFonts w:hint="eastAsia" w:ascii="仿宋" w:hAnsi="仿宋" w:eastAsia="仿宋" w:cs="仿宋"/>
                <w:color w:val="333333"/>
                <w:sz w:val="30"/>
                <w:szCs w:val="30"/>
              </w:rPr>
              <w:t>面</w:t>
            </w:r>
          </w:p>
        </w:tc>
      </w:tr>
    </w:tbl>
    <w:p w14:paraId="397BD646">
      <w:pPr>
        <w:pStyle w:val="9"/>
        <w:pageBreakBefore w:val="0"/>
        <w:widowControl/>
        <w:shd w:val="clear" w:color="auto" w:fill="FFFFFF"/>
        <w:kinsoku/>
        <w:wordWrap/>
        <w:overflowPunct/>
        <w:topLinePunct w:val="0"/>
        <w:bidi w:val="0"/>
        <w:snapToGrid/>
        <w:spacing w:line="540" w:lineRule="exact"/>
        <w:textAlignment w:val="auto"/>
        <w:rPr>
          <w:rStyle w:val="13"/>
          <w:rFonts w:hint="default" w:ascii="仿宋" w:hAnsi="仿宋" w:eastAsia="仿宋" w:cs="仿宋"/>
          <w:bCs/>
          <w:color w:val="333333"/>
          <w:sz w:val="30"/>
          <w:szCs w:val="30"/>
          <w:shd w:val="clear" w:color="auto" w:fill="FFFFFF"/>
          <w:lang w:val="en-US" w:eastAsia="zh-CN"/>
        </w:rPr>
      </w:pPr>
      <w:r>
        <w:rPr>
          <w:rStyle w:val="13"/>
          <w:rFonts w:hint="eastAsia" w:ascii="仿宋" w:hAnsi="仿宋" w:eastAsia="仿宋" w:cs="仿宋"/>
          <w:bCs/>
          <w:color w:val="333333"/>
          <w:sz w:val="30"/>
          <w:szCs w:val="30"/>
          <w:shd w:val="clear" w:color="auto" w:fill="FFFFFF"/>
          <w:lang w:val="en-US" w:eastAsia="zh-CN"/>
        </w:rPr>
        <w:t>图片一：盘面样式</w:t>
      </w:r>
    </w:p>
    <w:p w14:paraId="34F1EEC5">
      <w:pPr>
        <w:pStyle w:val="9"/>
        <w:pageBreakBefore w:val="0"/>
        <w:widowControl/>
        <w:shd w:val="clear" w:color="auto" w:fill="FFFFFF"/>
        <w:kinsoku/>
        <w:wordWrap/>
        <w:overflowPunct/>
        <w:topLinePunct w:val="0"/>
        <w:bidi w:val="0"/>
        <w:snapToGrid/>
        <w:spacing w:line="540" w:lineRule="exact"/>
        <w:textAlignment w:val="auto"/>
        <w:rPr>
          <w:rStyle w:val="13"/>
          <w:rFonts w:ascii="仿宋" w:hAnsi="仿宋" w:eastAsia="仿宋" w:cs="仿宋"/>
          <w:bCs/>
          <w:color w:val="333333"/>
          <w:sz w:val="30"/>
          <w:szCs w:val="30"/>
          <w:shd w:val="clear" w:color="auto" w:fill="FFFFFF"/>
        </w:rPr>
      </w:pPr>
    </w:p>
    <w:p w14:paraId="1F84D635">
      <w:pPr>
        <w:pStyle w:val="9"/>
        <w:pageBreakBefore w:val="0"/>
        <w:widowControl/>
        <w:shd w:val="clear" w:color="auto" w:fill="FFFFFF"/>
        <w:kinsoku/>
        <w:wordWrap/>
        <w:overflowPunct/>
        <w:topLinePunct w:val="0"/>
        <w:bidi w:val="0"/>
        <w:snapToGrid/>
        <w:spacing w:line="540" w:lineRule="exact"/>
        <w:textAlignment w:val="auto"/>
        <w:rPr>
          <w:rStyle w:val="13"/>
          <w:rFonts w:ascii="仿宋" w:hAnsi="仿宋" w:eastAsia="仿宋" w:cs="仿宋"/>
          <w:bCs/>
          <w:color w:val="333333"/>
          <w:sz w:val="30"/>
          <w:szCs w:val="30"/>
          <w:shd w:val="clear" w:color="auto" w:fill="FFFFFF"/>
        </w:rPr>
      </w:pPr>
    </w:p>
    <w:p w14:paraId="27893AB4">
      <w:pPr>
        <w:pStyle w:val="9"/>
        <w:pageBreakBefore w:val="0"/>
        <w:widowControl/>
        <w:shd w:val="clear" w:color="auto" w:fill="FFFFFF"/>
        <w:kinsoku/>
        <w:wordWrap/>
        <w:overflowPunct/>
        <w:topLinePunct w:val="0"/>
        <w:bidi w:val="0"/>
        <w:snapToGrid/>
        <w:spacing w:line="540" w:lineRule="exact"/>
        <w:textAlignment w:val="auto"/>
        <w:rPr>
          <w:rStyle w:val="13"/>
          <w:rFonts w:ascii="仿宋" w:hAnsi="仿宋" w:eastAsia="仿宋" w:cs="仿宋"/>
          <w:bCs/>
          <w:color w:val="333333"/>
          <w:sz w:val="30"/>
          <w:szCs w:val="30"/>
          <w:shd w:val="clear" w:color="auto" w:fill="FFFFFF"/>
        </w:rPr>
      </w:pPr>
    </w:p>
    <w:p w14:paraId="4C709F65">
      <w:pPr>
        <w:pStyle w:val="9"/>
        <w:pageBreakBefore w:val="0"/>
        <w:widowControl/>
        <w:shd w:val="clear" w:color="auto" w:fill="FFFFFF"/>
        <w:kinsoku/>
        <w:wordWrap/>
        <w:overflowPunct/>
        <w:topLinePunct w:val="0"/>
        <w:bidi w:val="0"/>
        <w:snapToGrid/>
        <w:spacing w:line="540" w:lineRule="exact"/>
        <w:textAlignment w:val="auto"/>
        <w:rPr>
          <w:rStyle w:val="13"/>
          <w:rFonts w:ascii="仿宋" w:hAnsi="仿宋" w:eastAsia="仿宋" w:cs="仿宋"/>
          <w:bCs/>
          <w:color w:val="333333"/>
          <w:sz w:val="30"/>
          <w:szCs w:val="30"/>
          <w:shd w:val="clear" w:color="auto" w:fill="FFFFFF"/>
        </w:rPr>
      </w:pPr>
    </w:p>
    <w:p w14:paraId="3503E9DD">
      <w:pPr>
        <w:pStyle w:val="9"/>
        <w:pageBreakBefore w:val="0"/>
        <w:widowControl/>
        <w:shd w:val="clear" w:color="auto" w:fill="FFFFFF"/>
        <w:kinsoku/>
        <w:wordWrap/>
        <w:overflowPunct/>
        <w:topLinePunct w:val="0"/>
        <w:bidi w:val="0"/>
        <w:snapToGrid/>
        <w:spacing w:line="540" w:lineRule="exact"/>
        <w:textAlignment w:val="auto"/>
        <w:rPr>
          <w:rStyle w:val="13"/>
          <w:rFonts w:ascii="仿宋" w:hAnsi="仿宋" w:eastAsia="仿宋" w:cs="仿宋"/>
          <w:bCs/>
          <w:color w:val="333333"/>
          <w:sz w:val="30"/>
          <w:szCs w:val="30"/>
          <w:shd w:val="clear" w:color="auto" w:fill="FFFFFF"/>
        </w:rPr>
      </w:pPr>
    </w:p>
    <w:p w14:paraId="3BD4E833">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7B871E28">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r>
        <w:rPr>
          <w:rStyle w:val="13"/>
          <w:rFonts w:ascii="仿宋" w:hAnsi="仿宋" w:eastAsia="仿宋" w:cs="仿宋"/>
          <w:bCs/>
          <w:color w:val="333333"/>
          <w:sz w:val="30"/>
          <w:szCs w:val="30"/>
          <w:shd w:val="clear" w:color="auto" w:fill="FFFFFF"/>
        </w:rPr>
        <w:drawing>
          <wp:anchor distT="0" distB="0" distL="114300" distR="114300" simplePos="0" relativeHeight="251660288" behindDoc="0" locked="0" layoutInCell="1" allowOverlap="1">
            <wp:simplePos x="0" y="0"/>
            <wp:positionH relativeFrom="column">
              <wp:posOffset>0</wp:posOffset>
            </wp:positionH>
            <wp:positionV relativeFrom="paragraph">
              <wp:posOffset>-3059430</wp:posOffset>
            </wp:positionV>
            <wp:extent cx="3163570" cy="3320415"/>
            <wp:effectExtent l="0" t="0" r="17780" b="13335"/>
            <wp:wrapNone/>
            <wp:docPr id="2" name="图片 2" descr="d6fb0ece538e40afc5a7bc0a1d91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fb0ece538e40afc5a7bc0a1d9174f"/>
                    <pic:cNvPicPr>
                      <a:picLocks noChangeAspect="1"/>
                    </pic:cNvPicPr>
                  </pic:nvPicPr>
                  <pic:blipFill>
                    <a:blip r:embed="rId5"/>
                    <a:stretch>
                      <a:fillRect/>
                    </a:stretch>
                  </pic:blipFill>
                  <pic:spPr>
                    <a:xfrm>
                      <a:off x="0" y="0"/>
                      <a:ext cx="3163570" cy="3320415"/>
                    </a:xfrm>
                    <a:prstGeom prst="rect">
                      <a:avLst/>
                    </a:prstGeom>
                    <a:noFill/>
                    <a:ln>
                      <a:noFill/>
                    </a:ln>
                  </pic:spPr>
                </pic:pic>
              </a:graphicData>
            </a:graphic>
          </wp:anchor>
        </w:drawing>
      </w:r>
    </w:p>
    <w:p w14:paraId="4AC68E3A">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lang w:val="en-US" w:eastAsia="zh-CN"/>
        </w:rPr>
      </w:pPr>
    </w:p>
    <w:p w14:paraId="1B78A566">
      <w:pPr>
        <w:pStyle w:val="9"/>
        <w:pageBreakBefore w:val="0"/>
        <w:widowControl/>
        <w:shd w:val="clear" w:color="auto" w:fill="FFFFFF"/>
        <w:kinsoku/>
        <w:wordWrap/>
        <w:overflowPunct/>
        <w:topLinePunct w:val="0"/>
        <w:bidi w:val="0"/>
        <w:snapToGrid/>
        <w:spacing w:line="540" w:lineRule="exact"/>
        <w:textAlignment w:val="auto"/>
        <w:rPr>
          <w:rStyle w:val="13"/>
          <w:rFonts w:hint="default" w:ascii="仿宋" w:hAnsi="仿宋" w:eastAsia="仿宋" w:cs="仿宋"/>
          <w:bCs/>
          <w:color w:val="333333"/>
          <w:sz w:val="30"/>
          <w:szCs w:val="30"/>
          <w:shd w:val="clear" w:color="auto" w:fill="FFFFFF"/>
          <w:lang w:val="en-US" w:eastAsia="zh-CN"/>
        </w:rPr>
      </w:pPr>
      <w:r>
        <w:rPr>
          <w:rStyle w:val="13"/>
          <w:rFonts w:hint="eastAsia" w:ascii="仿宋" w:hAnsi="仿宋" w:eastAsia="仿宋" w:cs="仿宋"/>
          <w:bCs/>
          <w:color w:val="333333"/>
          <w:sz w:val="30"/>
          <w:szCs w:val="30"/>
          <w:shd w:val="clear" w:color="auto" w:fill="FFFFFF"/>
          <w:lang w:val="en-US" w:eastAsia="zh-CN"/>
        </w:rPr>
        <w:t>图片二：塔钟实景照片</w:t>
      </w:r>
    </w:p>
    <w:p w14:paraId="0C87CBA5">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r>
        <w:rPr>
          <w:rStyle w:val="13"/>
          <w:rFonts w:hint="eastAsia" w:ascii="仿宋" w:hAnsi="仿宋" w:eastAsia="仿宋" w:cs="仿宋"/>
          <w:bCs/>
          <w:color w:val="333333"/>
          <w:sz w:val="30"/>
          <w:szCs w:val="30"/>
          <w:shd w:val="clear" w:color="auto" w:fill="FFFFFF"/>
          <w:lang w:eastAsia="zh-CN"/>
        </w:rPr>
        <w:drawing>
          <wp:anchor distT="0" distB="0" distL="114300" distR="114300" simplePos="0" relativeHeight="251661312" behindDoc="0" locked="0" layoutInCell="1" allowOverlap="1">
            <wp:simplePos x="0" y="0"/>
            <wp:positionH relativeFrom="column">
              <wp:posOffset>-83820</wp:posOffset>
            </wp:positionH>
            <wp:positionV relativeFrom="paragraph">
              <wp:posOffset>173355</wp:posOffset>
            </wp:positionV>
            <wp:extent cx="5365115" cy="3786505"/>
            <wp:effectExtent l="0" t="0" r="6985" b="4445"/>
            <wp:wrapNone/>
            <wp:docPr id="3" name="图片 1" descr="塔钟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塔钟照片"/>
                    <pic:cNvPicPr>
                      <a:picLocks noChangeAspect="1"/>
                    </pic:cNvPicPr>
                  </pic:nvPicPr>
                  <pic:blipFill>
                    <a:blip r:embed="rId6"/>
                    <a:stretch>
                      <a:fillRect/>
                    </a:stretch>
                  </pic:blipFill>
                  <pic:spPr>
                    <a:xfrm>
                      <a:off x="0" y="0"/>
                      <a:ext cx="5365115" cy="3786505"/>
                    </a:xfrm>
                    <a:prstGeom prst="rect">
                      <a:avLst/>
                    </a:prstGeom>
                    <a:noFill/>
                    <a:ln>
                      <a:noFill/>
                    </a:ln>
                  </pic:spPr>
                </pic:pic>
              </a:graphicData>
            </a:graphic>
          </wp:anchor>
        </w:drawing>
      </w:r>
    </w:p>
    <w:p w14:paraId="4F89BFDE">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4774323E">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3133411C">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44FEB8CC">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74DCE415">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7FC81744">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41259801">
      <w:pPr>
        <w:pStyle w:val="9"/>
        <w:pageBreakBefore w:val="0"/>
        <w:widowControl/>
        <w:shd w:val="clear" w:color="auto" w:fill="FFFFFF"/>
        <w:kinsoku/>
        <w:wordWrap/>
        <w:overflowPunct/>
        <w:topLinePunct w:val="0"/>
        <w:bidi w:val="0"/>
        <w:snapToGrid/>
        <w:spacing w:line="540" w:lineRule="exact"/>
        <w:textAlignment w:val="auto"/>
        <w:rPr>
          <w:rStyle w:val="13"/>
          <w:rFonts w:hint="eastAsia" w:ascii="仿宋" w:hAnsi="仿宋" w:eastAsia="仿宋" w:cs="仿宋"/>
          <w:bCs/>
          <w:color w:val="333333"/>
          <w:sz w:val="30"/>
          <w:szCs w:val="30"/>
          <w:shd w:val="clear" w:color="auto" w:fill="FFFFFF"/>
        </w:rPr>
      </w:pPr>
    </w:p>
    <w:p w14:paraId="699847DE">
      <w:pPr>
        <w:pStyle w:val="9"/>
        <w:pageBreakBefore w:val="0"/>
        <w:widowControl/>
        <w:shd w:val="clear" w:color="auto" w:fill="FFFFFF"/>
        <w:kinsoku/>
        <w:wordWrap/>
        <w:overflowPunct/>
        <w:topLinePunct w:val="0"/>
        <w:bidi w:val="0"/>
        <w:snapToGrid/>
        <w:spacing w:line="540" w:lineRule="exact"/>
        <w:textAlignment w:val="auto"/>
        <w:rPr>
          <w:rFonts w:hint="eastAsia" w:ascii="仿宋" w:hAnsi="仿宋" w:eastAsia="仿宋" w:cs="仿宋"/>
          <w:color w:val="333333"/>
          <w:sz w:val="30"/>
          <w:szCs w:val="30"/>
        </w:rPr>
      </w:pPr>
      <w:r>
        <w:rPr>
          <w:rStyle w:val="13"/>
          <w:rFonts w:hint="eastAsia" w:ascii="仿宋" w:hAnsi="仿宋" w:eastAsia="仿宋" w:cs="仿宋"/>
          <w:bCs/>
          <w:color w:val="333333"/>
          <w:sz w:val="30"/>
          <w:szCs w:val="30"/>
          <w:shd w:val="clear" w:color="auto" w:fill="FFFFFF"/>
        </w:rPr>
        <w:t>2</w:t>
      </w:r>
      <w:r>
        <w:rPr>
          <w:rStyle w:val="13"/>
          <w:rFonts w:hint="eastAsia" w:ascii="仿宋" w:hAnsi="仿宋" w:eastAsia="仿宋" w:cs="仿宋"/>
          <w:bCs/>
          <w:color w:val="333333"/>
          <w:sz w:val="30"/>
          <w:szCs w:val="30"/>
          <w:shd w:val="clear" w:color="auto" w:fill="FFFFFF"/>
          <w:lang w:val="en-US" w:eastAsia="zh-CN"/>
        </w:rPr>
        <w:t>.</w:t>
      </w:r>
      <w:r>
        <w:rPr>
          <w:rStyle w:val="13"/>
          <w:rFonts w:hint="eastAsia" w:ascii="仿宋" w:hAnsi="仿宋" w:eastAsia="仿宋" w:cs="仿宋"/>
          <w:bCs/>
          <w:color w:val="333333"/>
          <w:sz w:val="30"/>
          <w:szCs w:val="30"/>
          <w:shd w:val="clear" w:color="auto" w:fill="FFFFFF"/>
        </w:rPr>
        <w:t>塔钟盘面材料：</w:t>
      </w:r>
    </w:p>
    <w:p w14:paraId="048C3F67">
      <w:pPr>
        <w:pageBreakBefore w:val="0"/>
        <w:kinsoku/>
        <w:wordWrap/>
        <w:overflowPunct/>
        <w:topLinePunct w:val="0"/>
        <w:bidi w:val="0"/>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盘面铝板氟碳漆喷涂，可以在室外保持20年不变色、不脱漆。钟针刻度采用优质钢板激光切割，折弯加厚，氟碳漆静电喷涂，包括检修门、检修门支架、机芯平台的制作等。</w:t>
      </w:r>
    </w:p>
    <w:p w14:paraId="411F697E">
      <w:pPr>
        <w:pStyle w:val="2"/>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ascii="仿宋" w:hAnsi="仿宋" w:eastAsia="仿宋" w:cs="仿宋"/>
          <w:color w:val="auto"/>
          <w:sz w:val="30"/>
          <w:szCs w:val="30"/>
          <w:lang w:eastAsia="zh-CN"/>
        </w:rPr>
      </w:pPr>
      <w:r>
        <w:rPr>
          <w:rFonts w:hint="eastAsia" w:ascii="宋体" w:hAnsi="宋体" w:eastAsia="宋体" w:cs="宋体"/>
          <w:color w:val="auto"/>
          <w:sz w:val="28"/>
          <w:szCs w:val="28"/>
        </w:rPr>
        <w:t>★</w:t>
      </w:r>
      <w:r>
        <w:rPr>
          <w:rFonts w:hint="eastAsia" w:ascii="仿宋" w:hAnsi="仿宋" w:eastAsia="仿宋" w:cs="仿宋"/>
          <w:color w:val="auto"/>
          <w:sz w:val="30"/>
          <w:szCs w:val="30"/>
        </w:rPr>
        <w:t>四、商务要求</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实质性要求</w:t>
      </w:r>
      <w:r>
        <w:rPr>
          <w:rFonts w:hint="eastAsia" w:ascii="仿宋" w:hAnsi="仿宋" w:eastAsia="仿宋" w:cs="仿宋"/>
          <w:color w:val="auto"/>
          <w:sz w:val="30"/>
          <w:szCs w:val="30"/>
          <w:lang w:eastAsia="zh-CN"/>
        </w:rPr>
        <w:t>）</w:t>
      </w:r>
    </w:p>
    <w:p w14:paraId="6C17C8CA">
      <w:pPr>
        <w:pageBreakBefore w:val="0"/>
        <w:kinsoku/>
        <w:wordWrap/>
        <w:overflowPunct/>
        <w:topLinePunct w:val="0"/>
        <w:bidi w:val="0"/>
        <w:snapToGrid/>
        <w:spacing w:line="54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一）</w:t>
      </w:r>
      <w:r>
        <w:rPr>
          <w:rFonts w:hint="eastAsia" w:ascii="仿宋" w:hAnsi="仿宋" w:eastAsia="仿宋" w:cs="仿宋"/>
          <w:bCs/>
          <w:sz w:val="30"/>
          <w:szCs w:val="30"/>
          <w:lang w:val="en-US" w:eastAsia="zh-CN"/>
        </w:rPr>
        <w:t>时间</w:t>
      </w:r>
      <w:r>
        <w:rPr>
          <w:rFonts w:hint="eastAsia" w:ascii="仿宋" w:hAnsi="仿宋" w:eastAsia="仿宋" w:cs="仿宋"/>
          <w:bCs/>
          <w:sz w:val="30"/>
          <w:szCs w:val="30"/>
        </w:rPr>
        <w:t>要求：合同签订完成后，30日历天内完成本项目。</w:t>
      </w:r>
    </w:p>
    <w:p w14:paraId="24C23B8A">
      <w:pPr>
        <w:pageBreakBefore w:val="0"/>
        <w:kinsoku/>
        <w:wordWrap/>
        <w:overflowPunct/>
        <w:topLinePunct w:val="0"/>
        <w:bidi w:val="0"/>
        <w:snapToGrid/>
        <w:spacing w:line="540" w:lineRule="exact"/>
        <w:textAlignment w:val="auto"/>
        <w:rPr>
          <w:rFonts w:hint="eastAsia" w:ascii="仿宋" w:hAnsi="仿宋" w:eastAsia="仿宋" w:cs="仿宋"/>
          <w:b/>
          <w:sz w:val="30"/>
          <w:szCs w:val="30"/>
          <w:lang w:eastAsia="zh-CN"/>
        </w:rPr>
      </w:pPr>
      <w:r>
        <w:rPr>
          <w:rFonts w:hint="eastAsia" w:ascii="仿宋" w:hAnsi="仿宋" w:eastAsia="仿宋" w:cs="仿宋"/>
          <w:bCs/>
          <w:sz w:val="30"/>
          <w:szCs w:val="30"/>
          <w:lang w:eastAsia="zh-CN"/>
        </w:rPr>
        <w:t>（</w:t>
      </w:r>
      <w:r>
        <w:rPr>
          <w:rFonts w:hint="eastAsia" w:ascii="仿宋" w:hAnsi="仿宋" w:eastAsia="仿宋" w:cs="仿宋"/>
          <w:bCs/>
          <w:sz w:val="30"/>
          <w:szCs w:val="30"/>
        </w:rPr>
        <w:t>二）售后服务</w:t>
      </w:r>
      <w:r>
        <w:rPr>
          <w:rFonts w:hint="eastAsia" w:ascii="仿宋" w:hAnsi="仿宋" w:eastAsia="仿宋" w:cs="仿宋"/>
          <w:b/>
          <w:bCs w:val="0"/>
          <w:sz w:val="30"/>
          <w:szCs w:val="30"/>
          <w:lang w:eastAsia="zh-CN"/>
        </w:rPr>
        <w:t>（</w:t>
      </w:r>
      <w:bookmarkStart w:id="0" w:name="_GoBack"/>
      <w:bookmarkEnd w:id="0"/>
      <w:r>
        <w:rPr>
          <w:rFonts w:hint="eastAsia" w:ascii="仿宋" w:hAnsi="仿宋" w:eastAsia="仿宋" w:cs="仿宋"/>
          <w:b/>
          <w:bCs w:val="0"/>
          <w:sz w:val="30"/>
          <w:szCs w:val="30"/>
          <w:lang w:val="en-US" w:eastAsia="zh-CN"/>
        </w:rPr>
        <w:t>提供承诺函</w:t>
      </w:r>
      <w:r>
        <w:rPr>
          <w:rFonts w:hint="eastAsia" w:ascii="仿宋" w:hAnsi="仿宋" w:eastAsia="仿宋" w:cs="仿宋"/>
          <w:b/>
          <w:bCs w:val="0"/>
          <w:sz w:val="30"/>
          <w:szCs w:val="30"/>
          <w:lang w:eastAsia="zh-CN"/>
        </w:rPr>
        <w:t>）</w:t>
      </w:r>
    </w:p>
    <w:p w14:paraId="3889E713">
      <w:pPr>
        <w:pageBreakBefore w:val="0"/>
        <w:kinsoku/>
        <w:wordWrap/>
        <w:overflowPunct/>
        <w:topLinePunct w:val="0"/>
        <w:bidi w:val="0"/>
        <w:snapToGrid/>
        <w:spacing w:line="540" w:lineRule="exact"/>
        <w:textAlignment w:val="auto"/>
        <w:rPr>
          <w:rFonts w:hint="eastAsia" w:ascii="仿宋" w:hAnsi="仿宋" w:eastAsia="仿宋" w:cs="仿宋"/>
          <w:b/>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全新塔钟设备的免费质量保修期为</w:t>
      </w:r>
      <w:r>
        <w:rPr>
          <w:rFonts w:hint="eastAsia" w:ascii="仿宋" w:hAnsi="仿宋" w:eastAsia="仿宋" w:cs="仿宋"/>
          <w:sz w:val="30"/>
          <w:szCs w:val="30"/>
          <w:lang w:val="en-US" w:eastAsia="zh-CN"/>
        </w:rPr>
        <w:t>三</w:t>
      </w:r>
      <w:r>
        <w:rPr>
          <w:rFonts w:hint="eastAsia" w:ascii="仿宋" w:hAnsi="仿宋" w:eastAsia="仿宋" w:cs="仿宋"/>
          <w:sz w:val="30"/>
          <w:szCs w:val="30"/>
        </w:rPr>
        <w:t>年，</w:t>
      </w:r>
      <w:r>
        <w:rPr>
          <w:rFonts w:hint="eastAsia" w:ascii="仿宋" w:hAnsi="仿宋" w:eastAsia="仿宋" w:cs="仿宋"/>
          <w:color w:val="auto"/>
          <w:sz w:val="30"/>
          <w:szCs w:val="30"/>
        </w:rPr>
        <w:t>自项目最终验收之日起算起。</w:t>
      </w:r>
    </w:p>
    <w:p w14:paraId="2584E92C">
      <w:pPr>
        <w:pageBreakBefore w:val="0"/>
        <w:kinsoku/>
        <w:wordWrap/>
        <w:overflowPunct/>
        <w:topLinePunct w:val="0"/>
        <w:bidi w:val="0"/>
        <w:snapToGrid/>
        <w:spacing w:line="54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保修期内，产品所有部件的质量问题均享受免费上门保修</w:t>
      </w:r>
      <w:r>
        <w:rPr>
          <w:rFonts w:hint="eastAsia" w:ascii="仿宋" w:hAnsi="仿宋" w:eastAsia="仿宋" w:cs="仿宋"/>
          <w:sz w:val="30"/>
          <w:szCs w:val="30"/>
          <w:lang w:eastAsia="zh-CN"/>
        </w:rPr>
        <w:t>。</w:t>
      </w:r>
    </w:p>
    <w:p w14:paraId="7FC543C0">
      <w:pPr>
        <w:pageBreakBefore w:val="0"/>
        <w:kinsoku/>
        <w:wordWrap/>
        <w:overflowPunct/>
        <w:topLinePunct w:val="0"/>
        <w:bidi w:val="0"/>
        <w:snapToGrid/>
        <w:spacing w:line="54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在接到客户故障电话以后，提供低至2小时内的服务响应时间，并在2小时内提供维修支持；12小时内未解决故障，则提供代用件，恢复系统正常运行</w:t>
      </w:r>
      <w:r>
        <w:rPr>
          <w:rFonts w:hint="eastAsia" w:ascii="仿宋" w:hAnsi="仿宋" w:eastAsia="仿宋" w:cs="仿宋"/>
          <w:sz w:val="30"/>
          <w:szCs w:val="30"/>
          <w:lang w:eastAsia="zh-CN"/>
        </w:rPr>
        <w:t>。</w:t>
      </w:r>
    </w:p>
    <w:p w14:paraId="57EC9E83">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保修期结束继续提供维修服务,且只收取配件成本费。</w:t>
      </w:r>
    </w:p>
    <w:p w14:paraId="56C1848E">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终身免费提供技术咨询服务和软件升级服务。</w:t>
      </w:r>
    </w:p>
    <w:p w14:paraId="46D17EEC">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由于塔钟设备自产化程度比较高，因此在产品升级换代之后仍然可以保证所提供的设备配件终身符合标准；</w:t>
      </w:r>
    </w:p>
    <w:p w14:paraId="0FD0C9B8">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color w:val="auto"/>
          <w:sz w:val="30"/>
          <w:szCs w:val="30"/>
        </w:rPr>
        <w:t>对所提供的设备每三个月进行一次电话回访。</w:t>
      </w:r>
    </w:p>
    <w:p w14:paraId="4BBF5747">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维修结束以后，向客户介绍事故原因和维修过程。填写维修纪录表格，并且由客户签字认可。</w:t>
      </w:r>
    </w:p>
    <w:p w14:paraId="6AA9F1EF">
      <w:pPr>
        <w:pageBreakBefore w:val="0"/>
        <w:kinsoku/>
        <w:wordWrap/>
        <w:overflowPunct/>
        <w:topLinePunct w:val="0"/>
        <w:bidi w:val="0"/>
        <w:snapToGrid/>
        <w:spacing w:line="54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三）履约验收：</w:t>
      </w:r>
    </w:p>
    <w:p w14:paraId="1C3E6AA4">
      <w:pPr>
        <w:pageBreakBefore w:val="0"/>
        <w:kinsoku/>
        <w:wordWrap/>
        <w:overflowPunct/>
        <w:topLinePunct w:val="0"/>
        <w:bidi w:val="0"/>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1.参照《财政部关于进一步加强政府采购需求和履约验收管理的指导意见》（财库〔2016〕205号）规定执行。</w:t>
      </w:r>
    </w:p>
    <w:p w14:paraId="2B466361">
      <w:pPr>
        <w:pStyle w:val="4"/>
        <w:pageBreakBefore w:val="0"/>
        <w:kinsoku/>
        <w:wordWrap/>
        <w:overflowPunct/>
        <w:topLinePunct w:val="0"/>
        <w:bidi w:val="0"/>
        <w:snapToGrid/>
        <w:spacing w:line="540" w:lineRule="exact"/>
        <w:textAlignment w:val="auto"/>
        <w:rPr>
          <w:rFonts w:hint="eastAsia" w:ascii="仿宋" w:hAnsi="仿宋" w:eastAsia="仿宋" w:cs="仿宋"/>
          <w:bCs/>
          <w:sz w:val="30"/>
          <w:szCs w:val="30"/>
        </w:rPr>
      </w:pPr>
      <w:r>
        <w:rPr>
          <w:rFonts w:hint="eastAsia" w:ascii="仿宋" w:hAnsi="仿宋" w:eastAsia="仿宋" w:cs="仿宋"/>
          <w:sz w:val="30"/>
          <w:szCs w:val="30"/>
        </w:rPr>
        <w:t xml:space="preserve">   2.按照学校《采购项目履约验收管理办法(试行）》（川文产发〔2019〕1号）实施验收。</w:t>
      </w:r>
    </w:p>
    <w:p w14:paraId="6BA82C3D">
      <w:pPr>
        <w:pageBreakBefore w:val="0"/>
        <w:kinsoku/>
        <w:wordWrap/>
        <w:overflowPunct/>
        <w:topLinePunct w:val="0"/>
        <w:bidi w:val="0"/>
        <w:snapToGrid/>
        <w:spacing w:line="54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四）支付方式：</w:t>
      </w:r>
    </w:p>
    <w:p w14:paraId="2E4349A7">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bCs/>
          <w:sz w:val="30"/>
          <w:szCs w:val="30"/>
        </w:rPr>
        <w:t xml:space="preserve">  </w:t>
      </w:r>
      <w:r>
        <w:rPr>
          <w:rFonts w:hint="eastAsia" w:ascii="仿宋" w:hAnsi="仿宋" w:eastAsia="仿宋" w:cs="仿宋"/>
          <w:sz w:val="30"/>
          <w:szCs w:val="30"/>
        </w:rPr>
        <w:t>1.结账时供应商须提供安装验收相关资料。</w:t>
      </w:r>
    </w:p>
    <w:p w14:paraId="2BD185C5">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2.提供合法、等额、有效、完整的增值税普通发票及相关</w:t>
      </w:r>
      <w:r>
        <w:rPr>
          <w:rFonts w:hint="eastAsia" w:ascii="仿宋" w:hAnsi="仿宋" w:eastAsia="仿宋" w:cs="仿宋"/>
          <w:sz w:val="30"/>
          <w:szCs w:val="30"/>
          <w:lang w:eastAsia="zh-CN"/>
        </w:rPr>
        <w:t>最终验收</w:t>
      </w:r>
      <w:r>
        <w:rPr>
          <w:rFonts w:hint="eastAsia" w:ascii="仿宋" w:hAnsi="仿宋" w:eastAsia="仿宋" w:cs="仿宋"/>
          <w:sz w:val="30"/>
          <w:szCs w:val="30"/>
        </w:rPr>
        <w:t>资料。</w:t>
      </w:r>
    </w:p>
    <w:p w14:paraId="4D71A85A">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经采购人确认履约验收合格</w:t>
      </w:r>
      <w:r>
        <w:rPr>
          <w:rFonts w:hint="eastAsia" w:ascii="仿宋" w:hAnsi="仿宋" w:eastAsia="仿宋" w:cs="仿宋"/>
          <w:sz w:val="30"/>
          <w:szCs w:val="30"/>
        </w:rPr>
        <w:t>后于15个工作日内支付</w:t>
      </w:r>
      <w:r>
        <w:rPr>
          <w:rFonts w:hint="eastAsia" w:ascii="仿宋" w:hAnsi="仿宋" w:eastAsia="仿宋" w:cs="仿宋"/>
          <w:color w:val="auto"/>
          <w:sz w:val="30"/>
          <w:szCs w:val="30"/>
        </w:rPr>
        <w:t>成交金额</w:t>
      </w:r>
      <w:r>
        <w:rPr>
          <w:rFonts w:hint="eastAsia" w:ascii="仿宋" w:hAnsi="仿宋" w:eastAsia="仿宋" w:cs="仿宋"/>
          <w:sz w:val="30"/>
          <w:szCs w:val="30"/>
        </w:rPr>
        <w:t>的</w:t>
      </w:r>
      <w:r>
        <w:rPr>
          <w:rFonts w:hint="eastAsia" w:ascii="仿宋" w:hAnsi="仿宋" w:eastAsia="仿宋" w:cs="仿宋"/>
          <w:sz w:val="30"/>
          <w:szCs w:val="30"/>
          <w:lang w:val="en-US" w:eastAsia="zh-CN"/>
        </w:rPr>
        <w:t>100</w:t>
      </w:r>
      <w:r>
        <w:rPr>
          <w:rFonts w:hint="eastAsia" w:ascii="仿宋" w:hAnsi="仿宋" w:eastAsia="仿宋" w:cs="仿宋"/>
          <w:sz w:val="30"/>
          <w:szCs w:val="30"/>
        </w:rPr>
        <w:t>%。（学校寒暑假期间或其他原因，需在恢复正常工作后于次月进行结算）。</w:t>
      </w:r>
    </w:p>
    <w:p w14:paraId="29F8B733">
      <w:pPr>
        <w:pageBreakBefore w:val="0"/>
        <w:kinsoku/>
        <w:wordWrap/>
        <w:overflowPunct/>
        <w:topLinePunct w:val="0"/>
        <w:bidi w:val="0"/>
        <w:snapToGrid/>
        <w:spacing w:line="540" w:lineRule="exact"/>
        <w:textAlignment w:val="auto"/>
        <w:rPr>
          <w:rFonts w:hint="eastAsia" w:ascii="方正小标宋_GBK" w:hAnsi="方正小标宋_GBK" w:eastAsia="方正小标宋_GBK" w:cs="方正小标宋_GBK"/>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五）</w:t>
      </w:r>
      <w:r>
        <w:rPr>
          <w:rFonts w:hint="eastAsia" w:ascii="仿宋" w:hAnsi="仿宋" w:eastAsia="仿宋" w:cs="仿宋"/>
          <w:sz w:val="30"/>
          <w:szCs w:val="30"/>
        </w:rPr>
        <w:t>法律责任：甲方权利与义务、乙方权利与义务、违约责任等：</w:t>
      </w:r>
    </w:p>
    <w:p w14:paraId="725F8D4B">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本合同在履行中发生的争议，双方应协商解决，如协商不成，双方同意将本合同与本合同有关的争议向成都市仲裁委员会提起起诉。</w:t>
      </w:r>
    </w:p>
    <w:p w14:paraId="1AADFE4D">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在履行合同的过程中，需要对合同条款进行修改或者补充的，乙方应直接与甲方协商，经协商后签订补充合同并盖章，补充合同与原合同同时具备法律效力，</w:t>
      </w:r>
    </w:p>
    <w:p w14:paraId="2D0F0D73">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本合同包含合同双方的所有意向，合同执行中，如遇政府因素或其他一切不可抗因素造成付款不能执行的，可协商延期。</w:t>
      </w:r>
    </w:p>
    <w:p w14:paraId="66DABE94">
      <w:pPr>
        <w:pageBreakBefore w:val="0"/>
        <w:kinsoku/>
        <w:wordWrap/>
        <w:overflowPunct/>
        <w:topLinePunct w:val="0"/>
        <w:bidi w:val="0"/>
        <w:snapToGrid/>
        <w:spacing w:line="540" w:lineRule="exact"/>
        <w:ind w:firstLine="300" w:firstLineChars="100"/>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违约责任</w:t>
      </w:r>
    </w:p>
    <w:p w14:paraId="788CCB61">
      <w:pPr>
        <w:pStyle w:val="15"/>
        <w:pageBreakBefore w:val="0"/>
        <w:tabs>
          <w:tab w:val="left" w:pos="210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甲方违约责任：</w:t>
      </w:r>
    </w:p>
    <w:p w14:paraId="00E8AAF2">
      <w:pPr>
        <w:pStyle w:val="15"/>
        <w:pageBreakBefore w:val="0"/>
        <w:numPr>
          <w:ilvl w:val="0"/>
          <w:numId w:val="3"/>
        </w:numPr>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pacing w:val="-2"/>
          <w:sz w:val="30"/>
          <w:szCs w:val="30"/>
        </w:rPr>
        <w:t>甲方安排负责收货的人员，且不得无正当理由拒收货物。</w:t>
      </w:r>
    </w:p>
    <w:p w14:paraId="5590264B">
      <w:pPr>
        <w:pStyle w:val="15"/>
        <w:pageBreakBefore w:val="0"/>
        <w:numPr>
          <w:ilvl w:val="0"/>
          <w:numId w:val="3"/>
        </w:numPr>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pacing w:val="-1"/>
          <w:sz w:val="30"/>
          <w:szCs w:val="30"/>
        </w:rPr>
        <w:t>甲方逾期支付货款的，除应及时付足货款外，应向乙方偿付欠款总额</w:t>
      </w:r>
      <w:r>
        <w:rPr>
          <w:rFonts w:hint="eastAsia" w:ascii="仿宋" w:hAnsi="仿宋" w:eastAsia="仿宋" w:cs="仿宋"/>
          <w:spacing w:val="-16"/>
          <w:sz w:val="30"/>
          <w:szCs w:val="30"/>
        </w:rPr>
        <w:t>万分之</w:t>
      </w:r>
      <w:r>
        <w:rPr>
          <w:rFonts w:hint="eastAsia" w:ascii="仿宋" w:hAnsi="仿宋" w:eastAsia="仿宋" w:cs="仿宋"/>
          <w:sz w:val="30"/>
          <w:szCs w:val="30"/>
        </w:rPr>
        <w:t>一/</w:t>
      </w:r>
      <w:r>
        <w:rPr>
          <w:rFonts w:hint="eastAsia" w:ascii="仿宋" w:hAnsi="仿宋" w:eastAsia="仿宋" w:cs="仿宋"/>
          <w:spacing w:val="-5"/>
          <w:sz w:val="30"/>
          <w:szCs w:val="30"/>
        </w:rPr>
        <w:t>天的违约金；逾期付款超过</w:t>
      </w:r>
      <w:r>
        <w:rPr>
          <w:rFonts w:hint="eastAsia" w:ascii="仿宋" w:hAnsi="仿宋" w:eastAsia="仿宋" w:cs="仿宋"/>
          <w:sz w:val="30"/>
          <w:szCs w:val="30"/>
        </w:rPr>
        <w:t>三十</w:t>
      </w:r>
      <w:r>
        <w:rPr>
          <w:rFonts w:hint="eastAsia" w:ascii="仿宋" w:hAnsi="仿宋" w:eastAsia="仿宋" w:cs="仿宋"/>
          <w:spacing w:val="-8"/>
          <w:sz w:val="30"/>
          <w:szCs w:val="30"/>
        </w:rPr>
        <w:t xml:space="preserve"> 天的，乙方有权终止合同；（以财务正常划拨费用为准）</w:t>
      </w:r>
    </w:p>
    <w:p w14:paraId="6FBA1C6D">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pacing w:val="-1"/>
          <w:sz w:val="30"/>
          <w:szCs w:val="30"/>
        </w:rPr>
        <w:t>（3）甲方偿付的违约金不足以弥补乙方损失的，还应按乙方损失尚未弥补</w:t>
      </w:r>
      <w:r>
        <w:rPr>
          <w:rFonts w:hint="eastAsia" w:ascii="仿宋" w:hAnsi="仿宋" w:eastAsia="仿宋" w:cs="仿宋"/>
          <w:sz w:val="30"/>
          <w:szCs w:val="30"/>
        </w:rPr>
        <w:t>的部分，支付赔偿金给乙方。</w:t>
      </w:r>
    </w:p>
    <w:p w14:paraId="31F5FB07">
      <w:pPr>
        <w:pStyle w:val="15"/>
        <w:pageBreakBefore w:val="0"/>
        <w:tabs>
          <w:tab w:val="left" w:pos="210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乙方违约责任：</w:t>
      </w:r>
    </w:p>
    <w:p w14:paraId="7D545A70">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（1）乙方交付的货物质量不符合合同规定的，乙方应向甲方支付合同总价</w:t>
      </w:r>
      <w:r>
        <w:rPr>
          <w:rFonts w:hint="eastAsia" w:ascii="仿宋" w:hAnsi="仿宋" w:eastAsia="仿宋" w:cs="仿宋"/>
          <w:spacing w:val="-10"/>
          <w:sz w:val="30"/>
          <w:szCs w:val="30"/>
        </w:rPr>
        <w:t>的百分之10%</w:t>
      </w:r>
      <w:r>
        <w:rPr>
          <w:rFonts w:hint="eastAsia" w:ascii="仿宋" w:hAnsi="仿宋" w:eastAsia="仿宋" w:cs="仿宋"/>
          <w:spacing w:val="-8"/>
          <w:sz w:val="30"/>
          <w:szCs w:val="30"/>
        </w:rPr>
        <w:t xml:space="preserve">的违约金，并须在合同规定的交货时间内更换合格的货物给甲方， </w:t>
      </w:r>
      <w:r>
        <w:rPr>
          <w:rFonts w:hint="eastAsia" w:ascii="仿宋" w:hAnsi="仿宋" w:eastAsia="仿宋" w:cs="仿宋"/>
          <w:spacing w:val="-5"/>
          <w:sz w:val="30"/>
          <w:szCs w:val="30"/>
        </w:rPr>
        <w:t>否则，视作乙方不能交付货物而违约，按本条本款下述第“（2）</w:t>
      </w:r>
      <w:r>
        <w:rPr>
          <w:rFonts w:hint="eastAsia" w:ascii="仿宋" w:hAnsi="仿宋" w:eastAsia="仿宋" w:cs="仿宋"/>
          <w:sz w:val="30"/>
          <w:szCs w:val="30"/>
        </w:rPr>
        <w:t>”项规定由乙方偿付违约赔偿金给甲方。</w:t>
      </w:r>
    </w:p>
    <w:p w14:paraId="5B68FF99">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（2）乙方不能交付货物或逾期交付货物而违约的，除应及时交足货物外， 应向甲方偿付逾期交货部分货款总额的万分之五/</w:t>
      </w:r>
      <w:r>
        <w:rPr>
          <w:rFonts w:hint="eastAsia" w:ascii="仿宋" w:hAnsi="仿宋" w:eastAsia="仿宋" w:cs="仿宋"/>
          <w:spacing w:val="-2"/>
          <w:sz w:val="30"/>
          <w:szCs w:val="30"/>
        </w:rPr>
        <w:t>天的违约金；逾期交货超过</w:t>
      </w:r>
      <w:r>
        <w:rPr>
          <w:rFonts w:hint="eastAsia" w:ascii="仿宋" w:hAnsi="仿宋" w:eastAsia="仿宋" w:cs="仿宋"/>
          <w:sz w:val="30"/>
          <w:szCs w:val="30"/>
        </w:rPr>
        <w:t>30</w:t>
      </w:r>
      <w:r>
        <w:rPr>
          <w:rFonts w:hint="eastAsia" w:ascii="仿宋" w:hAnsi="仿宋" w:eastAsia="仿宋" w:cs="仿宋"/>
          <w:spacing w:val="-7"/>
          <w:sz w:val="30"/>
          <w:szCs w:val="30"/>
        </w:rPr>
        <w:t xml:space="preserve"> 天，甲方有权终止合同，乙方则应按合同总价的百分之五</w:t>
      </w:r>
      <w:r>
        <w:rPr>
          <w:rFonts w:hint="eastAsia" w:ascii="仿宋" w:hAnsi="仿宋" w:eastAsia="仿宋" w:cs="仿宋"/>
          <w:spacing w:val="-8"/>
          <w:sz w:val="30"/>
          <w:szCs w:val="30"/>
        </w:rPr>
        <w:t>的款额向甲方偿</w:t>
      </w:r>
      <w:r>
        <w:rPr>
          <w:rFonts w:hint="eastAsia" w:ascii="仿宋" w:hAnsi="仿宋" w:eastAsia="仿宋" w:cs="仿宋"/>
          <w:sz w:val="30"/>
          <w:szCs w:val="30"/>
        </w:rPr>
        <w:t>付赔偿金，并须全额退还甲方已经付给乙方的货款及其利息。</w:t>
      </w:r>
    </w:p>
    <w:p w14:paraId="46082974">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pacing w:val="-8"/>
          <w:sz w:val="30"/>
          <w:szCs w:val="30"/>
        </w:rPr>
      </w:pPr>
      <w:r>
        <w:rPr>
          <w:rFonts w:hint="eastAsia" w:ascii="仿宋" w:hAnsi="仿宋" w:eastAsia="仿宋" w:cs="仿宋"/>
          <w:sz w:val="30"/>
          <w:szCs w:val="30"/>
        </w:rPr>
        <w:t>（3）乙方货物经甲方送交具有法定资格条件的质量技术监督机构检测后，</w:t>
      </w:r>
      <w:r>
        <w:rPr>
          <w:rFonts w:hint="eastAsia" w:ascii="仿宋" w:hAnsi="仿宋" w:eastAsia="仿宋" w:cs="仿宋"/>
          <w:spacing w:val="-5"/>
          <w:sz w:val="30"/>
          <w:szCs w:val="30"/>
        </w:rPr>
        <w:t>如检测结果认定货物质量不符合本合同规定标准的，则视为乙方没有按时交货而</w:t>
      </w:r>
      <w:r>
        <w:rPr>
          <w:rFonts w:hint="eastAsia" w:ascii="仿宋" w:hAnsi="仿宋" w:eastAsia="仿宋" w:cs="仿宋"/>
          <w:spacing w:val="-11"/>
          <w:sz w:val="30"/>
          <w:szCs w:val="30"/>
        </w:rPr>
        <w:t>违约，乙方须在</w:t>
      </w:r>
      <w:r>
        <w:rPr>
          <w:rFonts w:hint="eastAsia" w:ascii="仿宋" w:hAnsi="仿宋" w:eastAsia="仿宋" w:cs="仿宋"/>
          <w:spacing w:val="-8"/>
          <w:sz w:val="30"/>
          <w:szCs w:val="30"/>
        </w:rPr>
        <w:t xml:space="preserve">30天内无条件更换合格的货物，如逾期不能更换合格的货物， </w:t>
      </w:r>
      <w:r>
        <w:rPr>
          <w:rFonts w:hint="eastAsia" w:ascii="仿宋" w:hAnsi="仿宋" w:eastAsia="仿宋" w:cs="仿宋"/>
          <w:spacing w:val="-3"/>
          <w:sz w:val="30"/>
          <w:szCs w:val="30"/>
        </w:rPr>
        <w:t>甲方有权终止本合同，乙方应另付合同总价的百分之</w:t>
      </w:r>
      <w:r>
        <w:rPr>
          <w:rFonts w:hint="eastAsia" w:ascii="仿宋" w:hAnsi="仿宋" w:eastAsia="仿宋" w:cs="仿宋"/>
          <w:sz w:val="30"/>
          <w:szCs w:val="30"/>
        </w:rPr>
        <w:t>十</w:t>
      </w:r>
      <w:r>
        <w:rPr>
          <w:rFonts w:hint="eastAsia" w:ascii="仿宋" w:hAnsi="仿宋" w:eastAsia="仿宋" w:cs="仿宋"/>
          <w:spacing w:val="-8"/>
          <w:sz w:val="30"/>
          <w:szCs w:val="30"/>
        </w:rPr>
        <w:t>的赔偿金给甲方。</w:t>
      </w:r>
    </w:p>
    <w:p w14:paraId="1AC3171F">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（4）乙方保证本合同货物的权利无瑕疵，包括货物所有权及知识产权等权</w:t>
      </w:r>
      <w:r>
        <w:rPr>
          <w:rFonts w:hint="eastAsia" w:ascii="仿宋" w:hAnsi="仿宋" w:eastAsia="仿宋" w:cs="仿宋"/>
          <w:spacing w:val="-8"/>
          <w:sz w:val="30"/>
          <w:szCs w:val="30"/>
        </w:rPr>
        <w:t>利无瑕疵。如任何第三方经法院</w:t>
      </w:r>
      <w:r>
        <w:rPr>
          <w:rFonts w:hint="eastAsia" w:ascii="仿宋" w:hAnsi="仿宋" w:eastAsia="仿宋" w:cs="仿宋"/>
          <w:sz w:val="30"/>
          <w:szCs w:val="30"/>
        </w:rPr>
        <w:t>（或仲裁机构</w:t>
      </w:r>
      <w:r>
        <w:rPr>
          <w:rFonts w:hint="eastAsia" w:ascii="仿宋" w:hAnsi="仿宋" w:eastAsia="仿宋" w:cs="仿宋"/>
          <w:spacing w:val="-32"/>
          <w:sz w:val="30"/>
          <w:szCs w:val="30"/>
        </w:rPr>
        <w:t>）</w:t>
      </w:r>
      <w:r>
        <w:rPr>
          <w:rFonts w:hint="eastAsia" w:ascii="仿宋" w:hAnsi="仿宋" w:eastAsia="仿宋" w:cs="仿宋"/>
          <w:spacing w:val="-2"/>
          <w:sz w:val="30"/>
          <w:szCs w:val="30"/>
        </w:rPr>
        <w:t>裁决有权对上述货物主张权利或</w:t>
      </w:r>
      <w:r>
        <w:rPr>
          <w:rFonts w:hint="eastAsia" w:ascii="仿宋" w:hAnsi="仿宋" w:eastAsia="仿宋" w:cs="仿宋"/>
          <w:spacing w:val="-6"/>
          <w:sz w:val="30"/>
          <w:szCs w:val="30"/>
        </w:rPr>
        <w:t>国家机关依法对货物进行没收查处的，乙方除应向甲方返还已收款项外，还应另按合同总价的百分之</w:t>
      </w:r>
      <w:r>
        <w:rPr>
          <w:rFonts w:hint="eastAsia" w:ascii="仿宋" w:hAnsi="仿宋" w:eastAsia="仿宋" w:cs="仿宋"/>
          <w:sz w:val="30"/>
          <w:szCs w:val="30"/>
        </w:rPr>
        <w:t>十</w:t>
      </w:r>
      <w:r>
        <w:rPr>
          <w:rFonts w:hint="eastAsia" w:ascii="仿宋" w:hAnsi="仿宋" w:eastAsia="仿宋" w:cs="仿宋"/>
          <w:spacing w:val="-8"/>
          <w:sz w:val="30"/>
          <w:szCs w:val="30"/>
        </w:rPr>
        <w:t xml:space="preserve"> 向甲方支付违约金。</w:t>
      </w:r>
    </w:p>
    <w:p w14:paraId="154F9B8A">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sz w:val="30"/>
          <w:szCs w:val="30"/>
        </w:rPr>
      </w:pPr>
      <w:r>
        <w:rPr>
          <w:rFonts w:hint="eastAsia" w:ascii="仿宋" w:hAnsi="仿宋" w:eastAsia="仿宋" w:cs="仿宋"/>
          <w:spacing w:val="-1"/>
          <w:sz w:val="30"/>
          <w:szCs w:val="30"/>
        </w:rPr>
        <w:t>（5）乙方偿付的违约金不足以弥补甲方损失的，还应按甲方损失尚未弥补</w:t>
      </w:r>
      <w:r>
        <w:rPr>
          <w:rFonts w:hint="eastAsia" w:ascii="仿宋" w:hAnsi="仿宋" w:eastAsia="仿宋" w:cs="仿宋"/>
          <w:sz w:val="30"/>
          <w:szCs w:val="30"/>
        </w:rPr>
        <w:t>的部分，支付赔偿金给甲方。</w:t>
      </w:r>
    </w:p>
    <w:p w14:paraId="05762D59">
      <w:pPr>
        <w:pStyle w:val="15"/>
        <w:pageBreakBefore w:val="0"/>
        <w:tabs>
          <w:tab w:val="left" w:pos="2462"/>
        </w:tabs>
        <w:kinsoku/>
        <w:wordWrap/>
        <w:overflowPunct/>
        <w:topLinePunct w:val="0"/>
        <w:bidi w:val="0"/>
        <w:snapToGrid/>
        <w:spacing w:line="540" w:lineRule="exact"/>
        <w:ind w:firstLine="0" w:firstLineChars="0"/>
        <w:textAlignment w:val="auto"/>
        <w:rPr>
          <w:rFonts w:hint="eastAsia" w:ascii="仿宋" w:hAnsi="仿宋" w:eastAsia="仿宋" w:cs="仿宋"/>
          <w:bCs/>
          <w:sz w:val="30"/>
          <w:szCs w:val="30"/>
        </w:rPr>
      </w:pPr>
      <w:r>
        <w:rPr>
          <w:rFonts w:hint="eastAsia" w:ascii="仿宋" w:hAnsi="仿宋" w:eastAsia="仿宋" w:cs="仿宋"/>
          <w:sz w:val="30"/>
          <w:szCs w:val="30"/>
        </w:rPr>
        <w:t>（6）如因乙方及其工作人员在履行职务过程中因故意或者过失原因造成损失或侵害的，乙方承担全部责任。甲方承担责任的，有权向乙方进行追偿。</w:t>
      </w:r>
    </w:p>
    <w:p w14:paraId="029BE0EA">
      <w:pPr>
        <w:pageBreakBefore w:val="0"/>
        <w:kinsoku/>
        <w:wordWrap/>
        <w:overflowPunct/>
        <w:topLinePunct w:val="0"/>
        <w:bidi w:val="0"/>
        <w:snapToGrid/>
        <w:spacing w:line="540" w:lineRule="exact"/>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w:t>
      </w:r>
      <w:r>
        <w:rPr>
          <w:rFonts w:hint="eastAsia" w:ascii="仿宋" w:hAnsi="仿宋" w:eastAsia="仿宋" w:cs="仿宋"/>
          <w:bCs/>
          <w:sz w:val="30"/>
          <w:szCs w:val="30"/>
        </w:rPr>
        <w:t>六）履约保证金及质保期：</w:t>
      </w:r>
    </w:p>
    <w:p w14:paraId="4E951825">
      <w:pPr>
        <w:pageBreakBefore w:val="0"/>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bCs/>
          <w:sz w:val="30"/>
          <w:szCs w:val="30"/>
        </w:rPr>
        <w:t xml:space="preserve">  </w:t>
      </w:r>
      <w:r>
        <w:rPr>
          <w:rFonts w:hint="eastAsia" w:ascii="仿宋" w:hAnsi="仿宋" w:eastAsia="仿宋" w:cs="仿宋"/>
          <w:sz w:val="30"/>
          <w:szCs w:val="30"/>
        </w:rPr>
        <w:t>履约保证金：不收取（）     收取（ √）</w:t>
      </w:r>
    </w:p>
    <w:p w14:paraId="066E5810">
      <w:pPr>
        <w:pStyle w:val="4"/>
        <w:pageBreakBefore w:val="0"/>
        <w:kinsoku/>
        <w:wordWrap/>
        <w:overflowPunct/>
        <w:topLinePunct w:val="0"/>
        <w:bidi w:val="0"/>
        <w:snapToGrid/>
        <w:spacing w:line="540" w:lineRule="exact"/>
        <w:ind w:left="0" w:leftChars="0" w:firstLine="0" w:firstLineChars="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履约保证金为成交金额的5%</w:t>
      </w:r>
      <w:r>
        <w:rPr>
          <w:rFonts w:hint="eastAsia" w:ascii="仿宋" w:hAnsi="仿宋" w:eastAsia="仿宋" w:cs="仿宋"/>
          <w:sz w:val="30"/>
          <w:szCs w:val="30"/>
          <w:lang w:eastAsia="zh-CN"/>
        </w:rPr>
        <w:t>，</w:t>
      </w:r>
      <w:r>
        <w:rPr>
          <w:rFonts w:hint="eastAsia" w:ascii="仿宋" w:hAnsi="仿宋" w:eastAsia="仿宋" w:cs="仿宋"/>
          <w:kern w:val="0"/>
          <w:sz w:val="30"/>
          <w:szCs w:val="30"/>
          <w:lang w:val="zh-CN"/>
        </w:rPr>
        <w:t>成交人以支票、汇票、本票（包括网银转账，电汇）等非现金方式向采购人交纳</w:t>
      </w:r>
      <w:r>
        <w:rPr>
          <w:rFonts w:hint="eastAsia" w:ascii="仿宋" w:hAnsi="仿宋" w:eastAsia="仿宋" w:cs="仿宋"/>
          <w:sz w:val="30"/>
          <w:szCs w:val="30"/>
        </w:rPr>
        <w:t xml:space="preserve">。 </w:t>
      </w:r>
    </w:p>
    <w:p w14:paraId="033270A0">
      <w:pPr>
        <w:pStyle w:val="4"/>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质保期为3年，验收合格后开始计算。</w:t>
      </w:r>
      <w:r>
        <w:rPr>
          <w:rFonts w:hint="eastAsia" w:ascii="仿宋" w:hAnsi="仿宋" w:eastAsia="仿宋" w:cs="仿宋"/>
          <w:sz w:val="30"/>
          <w:szCs w:val="30"/>
        </w:rPr>
        <w:t>缺陷责任期内，乙方认真履行合同约定的责任</w:t>
      </w:r>
      <w:r>
        <w:rPr>
          <w:rFonts w:hint="eastAsia" w:ascii="仿宋" w:hAnsi="仿宋" w:eastAsia="仿宋" w:cs="仿宋"/>
          <w:sz w:val="30"/>
          <w:szCs w:val="30"/>
          <w:lang w:eastAsia="zh-CN"/>
        </w:rPr>
        <w:t>。质保</w:t>
      </w:r>
      <w:r>
        <w:rPr>
          <w:rFonts w:hint="eastAsia" w:ascii="仿宋" w:hAnsi="仿宋" w:eastAsia="仿宋" w:cs="仿宋"/>
          <w:sz w:val="30"/>
          <w:szCs w:val="30"/>
        </w:rPr>
        <w:t>期</w:t>
      </w:r>
      <w:r>
        <w:rPr>
          <w:rFonts w:hint="eastAsia" w:ascii="仿宋" w:hAnsi="仿宋" w:eastAsia="仿宋" w:cs="仿宋"/>
          <w:sz w:val="30"/>
          <w:szCs w:val="30"/>
          <w:lang w:eastAsia="zh-CN"/>
        </w:rPr>
        <w:t>满</w:t>
      </w:r>
      <w:r>
        <w:rPr>
          <w:rFonts w:hint="eastAsia" w:ascii="仿宋" w:hAnsi="仿宋" w:eastAsia="仿宋" w:cs="仿宋"/>
          <w:sz w:val="30"/>
          <w:szCs w:val="30"/>
        </w:rPr>
        <w:t>后，</w:t>
      </w:r>
      <w:r>
        <w:rPr>
          <w:rFonts w:hint="eastAsia" w:ascii="仿宋" w:hAnsi="仿宋" w:eastAsia="仿宋" w:cs="仿宋"/>
          <w:sz w:val="30"/>
          <w:szCs w:val="30"/>
          <w:lang w:eastAsia="zh-CN"/>
        </w:rPr>
        <w:t>成交人提出</w:t>
      </w:r>
      <w:r>
        <w:rPr>
          <w:rFonts w:hint="eastAsia" w:ascii="仿宋" w:hAnsi="仿宋" w:eastAsia="仿宋" w:cs="仿宋"/>
          <w:sz w:val="30"/>
          <w:szCs w:val="30"/>
        </w:rPr>
        <w:t>返还</w:t>
      </w:r>
      <w:r>
        <w:rPr>
          <w:rFonts w:hint="eastAsia" w:ascii="仿宋" w:hAnsi="仿宋" w:eastAsia="仿宋" w:cs="仿宋"/>
          <w:sz w:val="30"/>
          <w:szCs w:val="30"/>
          <w:lang w:eastAsia="zh-CN"/>
        </w:rPr>
        <w:t>履约保证</w:t>
      </w:r>
      <w:r>
        <w:rPr>
          <w:rFonts w:hint="eastAsia" w:ascii="仿宋" w:hAnsi="仿宋" w:eastAsia="仿宋" w:cs="仿宋"/>
          <w:sz w:val="30"/>
          <w:szCs w:val="30"/>
        </w:rPr>
        <w:t>金</w:t>
      </w:r>
      <w:r>
        <w:rPr>
          <w:rFonts w:hint="eastAsia" w:ascii="仿宋" w:hAnsi="仿宋" w:eastAsia="仿宋" w:cs="仿宋"/>
          <w:sz w:val="30"/>
          <w:szCs w:val="30"/>
          <w:lang w:eastAsia="zh-CN"/>
        </w:rPr>
        <w:t>申请</w:t>
      </w:r>
      <w:r>
        <w:rPr>
          <w:rFonts w:hint="eastAsia" w:ascii="仿宋" w:hAnsi="仿宋" w:eastAsia="仿宋" w:cs="仿宋"/>
          <w:sz w:val="30"/>
          <w:szCs w:val="30"/>
        </w:rPr>
        <w:t>。10个工作日内采购人完成退还履约保证金。</w:t>
      </w:r>
    </w:p>
    <w:p w14:paraId="33C945CC">
      <w:pPr>
        <w:pageBreakBefore w:val="0"/>
        <w:kinsoku/>
        <w:wordWrap/>
        <w:overflowPunct/>
        <w:topLinePunct w:val="0"/>
        <w:autoSpaceDE w:val="0"/>
        <w:autoSpaceDN w:val="0"/>
        <w:bidi w:val="0"/>
        <w:adjustRightInd w:val="0"/>
        <w:snapToGrid/>
        <w:spacing w:line="540" w:lineRule="exact"/>
        <w:textAlignment w:val="auto"/>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采购人账户信息：</w:t>
      </w:r>
    </w:p>
    <w:tbl>
      <w:tblPr>
        <w:tblStyle w:val="11"/>
        <w:tblW w:w="8644" w:type="dxa"/>
        <w:tblInd w:w="96" w:type="dxa"/>
        <w:tblLayout w:type="fixed"/>
        <w:tblCellMar>
          <w:top w:w="0" w:type="dxa"/>
          <w:left w:w="108" w:type="dxa"/>
          <w:bottom w:w="0" w:type="dxa"/>
          <w:right w:w="108" w:type="dxa"/>
        </w:tblCellMar>
      </w:tblPr>
      <w:tblGrid>
        <w:gridCol w:w="8644"/>
      </w:tblGrid>
      <w:tr w14:paraId="4EBFE5B6">
        <w:tblPrEx>
          <w:tblCellMar>
            <w:top w:w="0" w:type="dxa"/>
            <w:left w:w="108" w:type="dxa"/>
            <w:bottom w:w="0" w:type="dxa"/>
            <w:right w:w="108" w:type="dxa"/>
          </w:tblCellMar>
        </w:tblPrEx>
        <w:trPr>
          <w:trHeight w:val="498" w:hRule="atLeast"/>
        </w:trPr>
        <w:tc>
          <w:tcPr>
            <w:tcW w:w="8644" w:type="dxa"/>
            <w:tcBorders>
              <w:top w:val="single" w:color="000000" w:sz="8" w:space="0"/>
              <w:left w:val="single" w:color="000000" w:sz="8" w:space="0"/>
              <w:bottom w:val="nil"/>
              <w:right w:val="single" w:color="000000" w:sz="8" w:space="0"/>
            </w:tcBorders>
            <w:noWrap/>
            <w:vAlign w:val="center"/>
          </w:tcPr>
          <w:p w14:paraId="109DC002">
            <w:pPr>
              <w:pageBreakBefore w:val="0"/>
              <w:widowControl/>
              <w:kinsoku/>
              <w:wordWrap/>
              <w:overflowPunct/>
              <w:topLinePunct w:val="0"/>
              <w:bidi w:val="0"/>
              <w:snapToGrid/>
              <w:spacing w:line="54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四川文化产业职业学院</w:t>
            </w:r>
          </w:p>
        </w:tc>
      </w:tr>
      <w:tr w14:paraId="55D0A36D">
        <w:tblPrEx>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123D9E8B">
            <w:pPr>
              <w:pageBreakBefore w:val="0"/>
              <w:widowControl/>
              <w:kinsoku/>
              <w:wordWrap/>
              <w:overflowPunct/>
              <w:topLinePunct w:val="0"/>
              <w:bidi w:val="0"/>
              <w:snapToGrid/>
              <w:spacing w:line="54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信用代码:1251000078668428XB</w:t>
            </w:r>
          </w:p>
        </w:tc>
      </w:tr>
      <w:tr w14:paraId="779460EB">
        <w:tblPrEx>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579EDBA6">
            <w:pPr>
              <w:pageBreakBefore w:val="0"/>
              <w:widowControl/>
              <w:kinsoku/>
              <w:wordWrap/>
              <w:overflowPunct/>
              <w:topLinePunct w:val="0"/>
              <w:bidi w:val="0"/>
              <w:snapToGrid/>
              <w:spacing w:line="54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开户行:工行盐市口支行</w:t>
            </w:r>
          </w:p>
        </w:tc>
      </w:tr>
      <w:tr w14:paraId="304EEA41">
        <w:tblPrEx>
          <w:tblCellMar>
            <w:top w:w="0" w:type="dxa"/>
            <w:left w:w="108" w:type="dxa"/>
            <w:bottom w:w="0" w:type="dxa"/>
            <w:right w:w="108" w:type="dxa"/>
          </w:tblCellMar>
        </w:tblPrEx>
        <w:trPr>
          <w:trHeight w:val="498" w:hRule="atLeast"/>
        </w:trPr>
        <w:tc>
          <w:tcPr>
            <w:tcW w:w="8644" w:type="dxa"/>
            <w:tcBorders>
              <w:top w:val="nil"/>
              <w:left w:val="single" w:color="000000" w:sz="8" w:space="0"/>
              <w:bottom w:val="nil"/>
              <w:right w:val="single" w:color="000000" w:sz="8" w:space="0"/>
            </w:tcBorders>
            <w:noWrap/>
            <w:vAlign w:val="center"/>
          </w:tcPr>
          <w:p w14:paraId="58EB8B0E">
            <w:pPr>
              <w:pageBreakBefore w:val="0"/>
              <w:widowControl/>
              <w:kinsoku/>
              <w:wordWrap/>
              <w:overflowPunct/>
              <w:topLinePunct w:val="0"/>
              <w:bidi w:val="0"/>
              <w:snapToGrid/>
              <w:spacing w:line="54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账号:4402902009100055397  电话:028-85766776</w:t>
            </w:r>
          </w:p>
        </w:tc>
      </w:tr>
      <w:tr w14:paraId="301A6E1C">
        <w:tblPrEx>
          <w:tblCellMar>
            <w:top w:w="0" w:type="dxa"/>
            <w:left w:w="108" w:type="dxa"/>
            <w:bottom w:w="0" w:type="dxa"/>
            <w:right w:w="108" w:type="dxa"/>
          </w:tblCellMar>
        </w:tblPrEx>
        <w:trPr>
          <w:trHeight w:val="498" w:hRule="atLeast"/>
        </w:trPr>
        <w:tc>
          <w:tcPr>
            <w:tcW w:w="8644" w:type="dxa"/>
            <w:tcBorders>
              <w:top w:val="nil"/>
              <w:left w:val="single" w:color="000000" w:sz="8" w:space="0"/>
              <w:bottom w:val="single" w:color="000000" w:sz="8" w:space="0"/>
              <w:right w:val="single" w:color="000000" w:sz="8" w:space="0"/>
            </w:tcBorders>
            <w:noWrap/>
            <w:vAlign w:val="center"/>
          </w:tcPr>
          <w:p w14:paraId="2440AE18">
            <w:pPr>
              <w:pageBreakBefore w:val="0"/>
              <w:widowControl/>
              <w:kinsoku/>
              <w:wordWrap/>
              <w:overflowPunct/>
              <w:topLinePunct w:val="0"/>
              <w:bidi w:val="0"/>
              <w:snapToGrid/>
              <w:spacing w:line="54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地址:成都市双流区怡心街道锦江路四段399号</w:t>
            </w:r>
          </w:p>
        </w:tc>
      </w:tr>
    </w:tbl>
    <w:p w14:paraId="52B7EF1D">
      <w:pPr>
        <w:pStyle w:val="10"/>
        <w:pageBreakBefore w:val="0"/>
        <w:numPr>
          <w:ilvl w:val="0"/>
          <w:numId w:val="0"/>
        </w:numPr>
        <w:kinsoku/>
        <w:wordWrap/>
        <w:overflowPunct/>
        <w:topLinePunct w:val="0"/>
        <w:bidi w:val="0"/>
        <w:spacing w:line="540" w:lineRule="exact"/>
        <w:ind w:left="0" w:leftChars="0"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（七）合同签订时间：</w:t>
      </w:r>
    </w:p>
    <w:p w14:paraId="389AB74D">
      <w:pPr>
        <w:pageBreakBefore w:val="0"/>
        <w:kinsoku/>
        <w:wordWrap/>
        <w:overflowPunct/>
        <w:topLinePunct w:val="0"/>
        <w:bidi w:val="0"/>
        <w:spacing w:line="540" w:lineRule="exact"/>
        <w:jc w:val="left"/>
        <w:rPr>
          <w:rFonts w:hint="eastAsia"/>
          <w:lang w:eastAsia="zh-CN"/>
        </w:rPr>
      </w:pPr>
      <w:r>
        <w:rPr>
          <w:rFonts w:hint="eastAsia" w:ascii="仿宋" w:hAnsi="仿宋" w:eastAsia="仿宋" w:cs="仿宋"/>
          <w:kern w:val="2"/>
          <w:sz w:val="30"/>
          <w:szCs w:val="30"/>
          <w:lang w:val="en-US" w:eastAsia="zh-CN" w:bidi="ar-SA"/>
        </w:rPr>
        <w:t>成交通知书发出后30日内签订合同，逾期未签订合同，视为成交商家自动放弃该项目。</w:t>
      </w:r>
    </w:p>
    <w:p w14:paraId="31077ABC">
      <w:pPr>
        <w:pageBreakBefore w:val="0"/>
        <w:kinsoku/>
        <w:wordWrap/>
        <w:overflowPunct/>
        <w:topLinePunct w:val="0"/>
        <w:bidi w:val="0"/>
        <w:snapToGrid/>
        <w:spacing w:line="540" w:lineRule="exact"/>
      </w:pPr>
    </w:p>
    <w:p w14:paraId="5F933C68">
      <w:pPr>
        <w:pageBreakBefore w:val="0"/>
        <w:kinsoku/>
        <w:wordWrap/>
        <w:overflowPunct/>
        <w:topLinePunct w:val="0"/>
        <w:bidi w:val="0"/>
        <w:snapToGrid/>
        <w:spacing w:line="540" w:lineRule="exact"/>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★五、上传系统的材料</w:t>
      </w:r>
    </w:p>
    <w:p w14:paraId="4A58C1EA">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1.资格材料</w:t>
      </w:r>
      <w:r>
        <w:rPr>
          <w:rFonts w:hint="eastAsia" w:ascii="仿宋" w:hAnsi="仿宋" w:eastAsia="仿宋" w:cs="仿宋"/>
          <w:sz w:val="30"/>
          <w:szCs w:val="30"/>
        </w:rPr>
        <w:t>（包括：关于资格的声明函、供应商的资格声明、法定代表人/单位负责人授权书、营业执照、承诺函）；（格式见附件）</w:t>
      </w:r>
    </w:p>
    <w:p w14:paraId="2B0B113F">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val="en-US" w:eastAsia="zh-CN"/>
        </w:rPr>
        <w:t>售后</w:t>
      </w:r>
      <w:r>
        <w:rPr>
          <w:rFonts w:hint="eastAsia" w:ascii="仿宋" w:hAnsi="仿宋" w:eastAsia="仿宋" w:cs="仿宋"/>
          <w:b/>
          <w:bCs/>
          <w:sz w:val="30"/>
          <w:szCs w:val="30"/>
        </w:rPr>
        <w:t>服务的承诺函</w:t>
      </w:r>
      <w:r>
        <w:rPr>
          <w:rFonts w:hint="eastAsia" w:ascii="仿宋" w:hAnsi="仿宋" w:eastAsia="仿宋" w:cs="仿宋"/>
          <w:sz w:val="30"/>
          <w:szCs w:val="30"/>
        </w:rPr>
        <w:t>（</w:t>
      </w:r>
      <w:r>
        <w:rPr>
          <w:rFonts w:hint="eastAsia" w:ascii="仿宋" w:hAnsi="仿宋" w:eastAsia="仿宋" w:cs="仿宋"/>
          <w:b/>
          <w:bCs/>
          <w:sz w:val="30"/>
          <w:szCs w:val="30"/>
          <w:lang w:val="en-US" w:eastAsia="zh-CN"/>
        </w:rPr>
        <w:t>内容包括上文售后服务内容</w:t>
      </w:r>
      <w:r>
        <w:rPr>
          <w:rFonts w:hint="eastAsia" w:ascii="仿宋" w:hAnsi="仿宋" w:eastAsia="仿宋" w:cs="仿宋"/>
          <w:sz w:val="30"/>
          <w:szCs w:val="30"/>
          <w:lang w:val="en-US" w:eastAsia="zh-CN"/>
        </w:rPr>
        <w:t>，</w:t>
      </w:r>
      <w:r>
        <w:rPr>
          <w:rFonts w:hint="eastAsia" w:ascii="仿宋" w:hAnsi="仿宋" w:eastAsia="仿宋" w:cs="仿宋"/>
          <w:b/>
          <w:bCs/>
          <w:sz w:val="30"/>
          <w:szCs w:val="30"/>
        </w:rPr>
        <w:t>格式自拟</w:t>
      </w:r>
      <w:r>
        <w:rPr>
          <w:rFonts w:hint="eastAsia" w:ascii="仿宋" w:hAnsi="仿宋" w:eastAsia="仿宋" w:cs="仿宋"/>
          <w:sz w:val="30"/>
          <w:szCs w:val="30"/>
        </w:rPr>
        <w:t>，加盖投标供应商鲜章）；</w:t>
      </w:r>
    </w:p>
    <w:p w14:paraId="56E24932">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3.高空作业</w:t>
      </w:r>
      <w:r>
        <w:rPr>
          <w:rFonts w:hint="eastAsia" w:ascii="仿宋" w:hAnsi="仿宋" w:eastAsia="仿宋" w:cs="仿宋"/>
          <w:b/>
          <w:bCs/>
          <w:sz w:val="30"/>
          <w:szCs w:val="30"/>
          <w:lang w:val="en-US" w:eastAsia="zh-CN"/>
        </w:rPr>
        <w:t>承诺函（</w:t>
      </w:r>
      <w:r>
        <w:rPr>
          <w:rFonts w:hint="eastAsia" w:ascii="仿宋" w:hAnsi="仿宋" w:eastAsia="仿宋" w:cs="仿宋"/>
          <w:sz w:val="30"/>
          <w:szCs w:val="30"/>
        </w:rPr>
        <w:t>操作人员必须有登高作业等合格</w:t>
      </w:r>
      <w:r>
        <w:rPr>
          <w:rFonts w:hint="eastAsia" w:ascii="仿宋" w:hAnsi="仿宋" w:eastAsia="仿宋" w:cs="仿宋"/>
          <w:sz w:val="30"/>
          <w:szCs w:val="30"/>
          <w:lang w:eastAsia="zh-CN"/>
        </w:rPr>
        <w:t>的操作资质证书，</w:t>
      </w:r>
      <w:r>
        <w:rPr>
          <w:rFonts w:hint="eastAsia" w:ascii="仿宋" w:hAnsi="仿宋" w:eastAsia="仿宋" w:cs="仿宋"/>
          <w:sz w:val="30"/>
          <w:szCs w:val="30"/>
        </w:rPr>
        <w:t>提供原件扫描件，并加盖投标供应商鲜章</w:t>
      </w:r>
      <w:r>
        <w:rPr>
          <w:rFonts w:hint="eastAsia" w:ascii="仿宋" w:hAnsi="仿宋" w:eastAsia="仿宋" w:cs="仿宋"/>
          <w:b/>
          <w:bCs/>
          <w:sz w:val="30"/>
          <w:szCs w:val="30"/>
          <w:lang w:val="en-US" w:eastAsia="zh-CN"/>
        </w:rPr>
        <w:t>）；</w:t>
      </w:r>
    </w:p>
    <w:p w14:paraId="01C8C894">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类似业绩的证明材料</w:t>
      </w:r>
      <w:r>
        <w:rPr>
          <w:rFonts w:hint="eastAsia" w:ascii="仿宋" w:hAnsi="仿宋" w:eastAsia="仿宋" w:cs="仿宋"/>
          <w:sz w:val="30"/>
          <w:szCs w:val="30"/>
        </w:rPr>
        <w:t>（</w:t>
      </w:r>
      <w:r>
        <w:rPr>
          <w:rFonts w:hint="eastAsia" w:ascii="仿宋" w:hAnsi="仿宋" w:eastAsia="仿宋" w:cs="仿宋"/>
          <w:kern w:val="2"/>
          <w:sz w:val="30"/>
          <w:szCs w:val="30"/>
          <w:lang w:val="en-US" w:eastAsia="zh-CN" w:bidi="ar-SA"/>
        </w:rPr>
        <w:t>提供2023-2024年度来与该项目类似的合同或中标/成交通知书</w:t>
      </w:r>
      <w:r>
        <w:rPr>
          <w:rFonts w:hint="eastAsia" w:ascii="仿宋" w:hAnsi="仿宋" w:eastAsia="仿宋" w:cs="仿宋"/>
          <w:sz w:val="30"/>
          <w:szCs w:val="30"/>
          <w:lang w:val="en-US" w:eastAsia="zh-CN"/>
        </w:rPr>
        <w:t>；</w:t>
      </w:r>
      <w:r>
        <w:rPr>
          <w:rFonts w:hint="eastAsia" w:ascii="仿宋" w:hAnsi="仿宋" w:eastAsia="仿宋" w:cs="仿宋"/>
          <w:sz w:val="30"/>
          <w:szCs w:val="30"/>
        </w:rPr>
        <w:t>提供原件扫描件，并加盖投标供应商鲜章）；</w:t>
      </w:r>
    </w:p>
    <w:p w14:paraId="316781B0">
      <w:pPr>
        <w:pageBreakBefore w:val="0"/>
        <w:kinsoku/>
        <w:wordWrap/>
        <w:overflowPunct/>
        <w:topLinePunct w:val="0"/>
        <w:autoSpaceDE w:val="0"/>
        <w:autoSpaceDN w:val="0"/>
        <w:bidi w:val="0"/>
        <w:adjustRightInd w:val="0"/>
        <w:snapToGrid/>
        <w:spacing w:line="540" w:lineRule="exact"/>
        <w:textAlignment w:val="auto"/>
        <w:rPr>
          <w:rFonts w:hint="eastAsia" w:eastAsiaTheme="minorEastAsia"/>
          <w:lang w:eastAsia="zh-CN"/>
        </w:rPr>
      </w:pPr>
      <w:r>
        <w:rPr>
          <w:rFonts w:hint="eastAsia" w:ascii="仿宋" w:hAnsi="仿宋" w:eastAsia="仿宋" w:cs="仿宋"/>
          <w:b/>
          <w:bCs/>
          <w:sz w:val="30"/>
          <w:szCs w:val="30"/>
        </w:rPr>
        <w:t>5.报价一览表</w:t>
      </w:r>
      <w:r>
        <w:rPr>
          <w:rFonts w:hint="eastAsia" w:ascii="仿宋" w:hAnsi="仿宋" w:eastAsia="仿宋" w:cs="仿宋"/>
          <w:sz w:val="30"/>
          <w:szCs w:val="30"/>
        </w:rPr>
        <w:t>；（格式见附件）</w:t>
      </w:r>
      <w:r>
        <w:fldChar w:fldCharType="begin">
          <w:fldData xml:space="preserve">ZQBKAHoAdABYAFEAMQAwAFUAMQBXAGUAdgB5ADkASgBrAC8AVABTAFcAZABvAGcAbgBGAEsALwBZ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</w:fldData>
        </w:fldChar>
      </w:r>
      <w:r>
        <w:rPr>
          <w:rFonts w:hint="eastAsia"/>
          <w:lang w:eastAsia="zh-CN"/>
        </w:rPr>
        <w:instrText xml:space="preserve">ADDIN CNKISM.UserStyle</w:instrText>
      </w:r>
      <w:r>
        <w:fldChar w:fldCharType="separate"/>
      </w:r>
      <w:r>
        <w:fldChar w:fldCharType="end"/>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9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2700020</wp:posOffset>
              </wp:positionH>
              <wp:positionV relativeFrom="paragraph">
                <wp:posOffset>-38100</wp:posOffset>
              </wp:positionV>
              <wp:extent cx="22606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606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65F63">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6pt;margin-top:-3pt;height:14.5pt;width:17.8pt;mso-position-horizontal-relative:margin;z-index:251659264;mso-width-relative:page;mso-height-relative:page;" filled="f" stroked="f" coordsize="21600,21600" o:gfxdata="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8szmtcAAAAJAQAADwAAAAAAAAABACAAAAAiAAAAZHJzL2Rvd25yZXYu&#10;eG1sUEsBAhQAFAAAAAgAh07iQB8ycbg1AgAAYQQAAA4AAAAAAAAAAQAgAAAAJgEAAGRycy9lMm9E&#10;b2MueG1sUEsFBgAAAAAGAAYAWQEAAM0FAAAAAA==&#10;">
              <v:fill on="f" focussize="0,0"/>
              <v:stroke on="f" weight="0.5pt"/>
              <v:imagedata o:title=""/>
              <o:lock v:ext="edit" aspectratio="f"/>
              <v:textbox inset="0mm,0mm,0mm,0mm">
                <w:txbxContent>
                  <w:p w14:paraId="30965F63">
                    <w:pPr>
                      <w:pStyle w:val="7"/>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14"/>
      <w:lvlText w:val="%1)"/>
      <w:lvlJc w:val="left"/>
      <w:pPr>
        <w:tabs>
          <w:tab w:val="left" w:pos="1180"/>
        </w:tabs>
        <w:ind w:left="1180" w:hanging="420"/>
      </w:pPr>
    </w:lvl>
    <w:lvl w:ilvl="1" w:tentative="0">
      <w:start w:val="1"/>
      <w:numFmt w:val="lowerLetter"/>
      <w:lvlText w:val="%2)"/>
      <w:lvlJc w:val="left"/>
      <w:pPr>
        <w:tabs>
          <w:tab w:val="left" w:pos="1600"/>
        </w:tabs>
        <w:ind w:left="1600" w:hanging="420"/>
      </w:p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2"/>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2">
    <w:nsid w:val="338DC3FE"/>
    <w:multiLevelType w:val="singleLevel"/>
    <w:tmpl w:val="338DC3F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41897"/>
    <w:rsid w:val="0043475F"/>
    <w:rsid w:val="005E63E8"/>
    <w:rsid w:val="0180580F"/>
    <w:rsid w:val="01CF2988"/>
    <w:rsid w:val="026437FF"/>
    <w:rsid w:val="02AA032D"/>
    <w:rsid w:val="02B27BD9"/>
    <w:rsid w:val="03892D13"/>
    <w:rsid w:val="03B95FF4"/>
    <w:rsid w:val="044E6D48"/>
    <w:rsid w:val="04BC239E"/>
    <w:rsid w:val="04C474AD"/>
    <w:rsid w:val="04DB3E3D"/>
    <w:rsid w:val="05757C6C"/>
    <w:rsid w:val="05E82348"/>
    <w:rsid w:val="07DE3691"/>
    <w:rsid w:val="08316640"/>
    <w:rsid w:val="08726F98"/>
    <w:rsid w:val="08A849DF"/>
    <w:rsid w:val="08BD38D1"/>
    <w:rsid w:val="08F77678"/>
    <w:rsid w:val="097D5E28"/>
    <w:rsid w:val="09BC547F"/>
    <w:rsid w:val="09CE6991"/>
    <w:rsid w:val="09F253A5"/>
    <w:rsid w:val="09F33A0C"/>
    <w:rsid w:val="0A696F75"/>
    <w:rsid w:val="0ADB7F49"/>
    <w:rsid w:val="0AE314EB"/>
    <w:rsid w:val="0C373D59"/>
    <w:rsid w:val="0CA40B92"/>
    <w:rsid w:val="0CB60579"/>
    <w:rsid w:val="0D5B2564"/>
    <w:rsid w:val="0DA41BA3"/>
    <w:rsid w:val="0DD76F35"/>
    <w:rsid w:val="0DE40245"/>
    <w:rsid w:val="0DFF43D2"/>
    <w:rsid w:val="0E3C2E15"/>
    <w:rsid w:val="0F3A49EF"/>
    <w:rsid w:val="0F5830C9"/>
    <w:rsid w:val="0F6E2731"/>
    <w:rsid w:val="0F834A92"/>
    <w:rsid w:val="10377D4C"/>
    <w:rsid w:val="10E87240"/>
    <w:rsid w:val="11314EF9"/>
    <w:rsid w:val="11B72B65"/>
    <w:rsid w:val="12660521"/>
    <w:rsid w:val="12C53804"/>
    <w:rsid w:val="12CE077C"/>
    <w:rsid w:val="138350AA"/>
    <w:rsid w:val="13CD180F"/>
    <w:rsid w:val="14056A86"/>
    <w:rsid w:val="14355DF0"/>
    <w:rsid w:val="14720B9D"/>
    <w:rsid w:val="147C0A19"/>
    <w:rsid w:val="1566654C"/>
    <w:rsid w:val="1589746F"/>
    <w:rsid w:val="15A81501"/>
    <w:rsid w:val="1673533F"/>
    <w:rsid w:val="16F106EC"/>
    <w:rsid w:val="18605111"/>
    <w:rsid w:val="188B1C86"/>
    <w:rsid w:val="19083702"/>
    <w:rsid w:val="191322D6"/>
    <w:rsid w:val="19A71ECE"/>
    <w:rsid w:val="1A764C90"/>
    <w:rsid w:val="1A814E22"/>
    <w:rsid w:val="1A8A589C"/>
    <w:rsid w:val="1AC21AE3"/>
    <w:rsid w:val="1B37328B"/>
    <w:rsid w:val="1B5B2BE6"/>
    <w:rsid w:val="1B850FF4"/>
    <w:rsid w:val="1B8B749E"/>
    <w:rsid w:val="1B8F7C68"/>
    <w:rsid w:val="1C2F5F76"/>
    <w:rsid w:val="1C8629D1"/>
    <w:rsid w:val="1CC529FD"/>
    <w:rsid w:val="1D455B82"/>
    <w:rsid w:val="1D943902"/>
    <w:rsid w:val="1DC65E04"/>
    <w:rsid w:val="1E043A5B"/>
    <w:rsid w:val="1EE05238"/>
    <w:rsid w:val="1EFC53F4"/>
    <w:rsid w:val="1F035981"/>
    <w:rsid w:val="1F7A4178"/>
    <w:rsid w:val="20864485"/>
    <w:rsid w:val="210D4640"/>
    <w:rsid w:val="222D50D5"/>
    <w:rsid w:val="224D6FB1"/>
    <w:rsid w:val="22DE61E5"/>
    <w:rsid w:val="23427C3E"/>
    <w:rsid w:val="23A26DFE"/>
    <w:rsid w:val="23B853C0"/>
    <w:rsid w:val="24185327"/>
    <w:rsid w:val="25471797"/>
    <w:rsid w:val="259D7623"/>
    <w:rsid w:val="25D77164"/>
    <w:rsid w:val="25E440B0"/>
    <w:rsid w:val="268C625D"/>
    <w:rsid w:val="26A670FE"/>
    <w:rsid w:val="26DB0FE3"/>
    <w:rsid w:val="26FF2222"/>
    <w:rsid w:val="273C6A7F"/>
    <w:rsid w:val="27EA742F"/>
    <w:rsid w:val="297C353E"/>
    <w:rsid w:val="2A637A8C"/>
    <w:rsid w:val="2A9858C3"/>
    <w:rsid w:val="2A997552"/>
    <w:rsid w:val="2A9D3266"/>
    <w:rsid w:val="2AF06590"/>
    <w:rsid w:val="2AFD191E"/>
    <w:rsid w:val="2B5F670C"/>
    <w:rsid w:val="2B8835B9"/>
    <w:rsid w:val="2BF76DDD"/>
    <w:rsid w:val="2C351026"/>
    <w:rsid w:val="2CA4499C"/>
    <w:rsid w:val="2DDE0FF7"/>
    <w:rsid w:val="2E441813"/>
    <w:rsid w:val="2E8B53B3"/>
    <w:rsid w:val="2EAF7875"/>
    <w:rsid w:val="2ED279C2"/>
    <w:rsid w:val="2F1C2DC7"/>
    <w:rsid w:val="2F614C81"/>
    <w:rsid w:val="300057FA"/>
    <w:rsid w:val="30E0409A"/>
    <w:rsid w:val="30EF038F"/>
    <w:rsid w:val="31414E34"/>
    <w:rsid w:val="3174368D"/>
    <w:rsid w:val="31956717"/>
    <w:rsid w:val="319C6071"/>
    <w:rsid w:val="31BE2B68"/>
    <w:rsid w:val="32456DA9"/>
    <w:rsid w:val="328533E5"/>
    <w:rsid w:val="32A110FD"/>
    <w:rsid w:val="32B224BD"/>
    <w:rsid w:val="32B8110D"/>
    <w:rsid w:val="32F406CE"/>
    <w:rsid w:val="336439FA"/>
    <w:rsid w:val="349A1E80"/>
    <w:rsid w:val="34E44E94"/>
    <w:rsid w:val="3563077E"/>
    <w:rsid w:val="36086D44"/>
    <w:rsid w:val="360D3D03"/>
    <w:rsid w:val="37FF2115"/>
    <w:rsid w:val="38280E56"/>
    <w:rsid w:val="39D85B83"/>
    <w:rsid w:val="3B2277E8"/>
    <w:rsid w:val="3B5C18B4"/>
    <w:rsid w:val="3BD6440B"/>
    <w:rsid w:val="3C3C4C43"/>
    <w:rsid w:val="3CAE34BD"/>
    <w:rsid w:val="3CB303C8"/>
    <w:rsid w:val="3D2A7720"/>
    <w:rsid w:val="3D7E183B"/>
    <w:rsid w:val="3EC20D28"/>
    <w:rsid w:val="3EF07940"/>
    <w:rsid w:val="3F0B7E1E"/>
    <w:rsid w:val="3F6E5AF3"/>
    <w:rsid w:val="3FB94574"/>
    <w:rsid w:val="3FBF348C"/>
    <w:rsid w:val="404C7932"/>
    <w:rsid w:val="40BB5893"/>
    <w:rsid w:val="41523309"/>
    <w:rsid w:val="42565C7A"/>
    <w:rsid w:val="42E76EED"/>
    <w:rsid w:val="43763B2C"/>
    <w:rsid w:val="43B96CB1"/>
    <w:rsid w:val="43D55E3F"/>
    <w:rsid w:val="44DF2130"/>
    <w:rsid w:val="452479C4"/>
    <w:rsid w:val="45775354"/>
    <w:rsid w:val="45993D2E"/>
    <w:rsid w:val="45C142B9"/>
    <w:rsid w:val="46F8621E"/>
    <w:rsid w:val="47124DA3"/>
    <w:rsid w:val="47826965"/>
    <w:rsid w:val="479038A9"/>
    <w:rsid w:val="480E3348"/>
    <w:rsid w:val="482D2E1B"/>
    <w:rsid w:val="483C46EF"/>
    <w:rsid w:val="48D617CF"/>
    <w:rsid w:val="4A293950"/>
    <w:rsid w:val="4A4553F6"/>
    <w:rsid w:val="4A600843"/>
    <w:rsid w:val="4B0F0E06"/>
    <w:rsid w:val="4B177148"/>
    <w:rsid w:val="4B3208AD"/>
    <w:rsid w:val="4B56765D"/>
    <w:rsid w:val="4CC747E2"/>
    <w:rsid w:val="4CCC73E1"/>
    <w:rsid w:val="4D112909"/>
    <w:rsid w:val="4D5E5D70"/>
    <w:rsid w:val="4DFF4D0F"/>
    <w:rsid w:val="4E1520CF"/>
    <w:rsid w:val="4E444D29"/>
    <w:rsid w:val="4EA91FEF"/>
    <w:rsid w:val="4FBD1119"/>
    <w:rsid w:val="4FC44602"/>
    <w:rsid w:val="50727D50"/>
    <w:rsid w:val="50D702B1"/>
    <w:rsid w:val="51C4738A"/>
    <w:rsid w:val="522C1A85"/>
    <w:rsid w:val="53210C73"/>
    <w:rsid w:val="537D50F4"/>
    <w:rsid w:val="53DC68DE"/>
    <w:rsid w:val="556306D6"/>
    <w:rsid w:val="55746CA4"/>
    <w:rsid w:val="56215145"/>
    <w:rsid w:val="563C4FDD"/>
    <w:rsid w:val="563F7947"/>
    <w:rsid w:val="566D2562"/>
    <w:rsid w:val="56803DCB"/>
    <w:rsid w:val="56A4600E"/>
    <w:rsid w:val="56D85C29"/>
    <w:rsid w:val="573957F3"/>
    <w:rsid w:val="574D0B37"/>
    <w:rsid w:val="577D21B9"/>
    <w:rsid w:val="578D2A3B"/>
    <w:rsid w:val="582654AD"/>
    <w:rsid w:val="58D22673"/>
    <w:rsid w:val="592E10B6"/>
    <w:rsid w:val="598A52DF"/>
    <w:rsid w:val="59A6182D"/>
    <w:rsid w:val="5A357E54"/>
    <w:rsid w:val="5A512421"/>
    <w:rsid w:val="5A7F78FC"/>
    <w:rsid w:val="5A924BF1"/>
    <w:rsid w:val="5AF15A02"/>
    <w:rsid w:val="5B190BB9"/>
    <w:rsid w:val="5B36175B"/>
    <w:rsid w:val="5B9220A3"/>
    <w:rsid w:val="5CEA1E27"/>
    <w:rsid w:val="5D445B1E"/>
    <w:rsid w:val="5D5603CF"/>
    <w:rsid w:val="5D734C5C"/>
    <w:rsid w:val="5DCA4CC8"/>
    <w:rsid w:val="5EA5173F"/>
    <w:rsid w:val="5EB92152"/>
    <w:rsid w:val="5F48388E"/>
    <w:rsid w:val="5F554C81"/>
    <w:rsid w:val="5FE570DC"/>
    <w:rsid w:val="60054E0D"/>
    <w:rsid w:val="601E1AA2"/>
    <w:rsid w:val="60306E14"/>
    <w:rsid w:val="60762B17"/>
    <w:rsid w:val="60BC5EC3"/>
    <w:rsid w:val="60C01631"/>
    <w:rsid w:val="60F02275"/>
    <w:rsid w:val="61404410"/>
    <w:rsid w:val="614B309A"/>
    <w:rsid w:val="61690A2D"/>
    <w:rsid w:val="61A87FF6"/>
    <w:rsid w:val="61CE5ECC"/>
    <w:rsid w:val="61FE4592"/>
    <w:rsid w:val="62587902"/>
    <w:rsid w:val="62841B90"/>
    <w:rsid w:val="629435CF"/>
    <w:rsid w:val="62BF1804"/>
    <w:rsid w:val="62D97199"/>
    <w:rsid w:val="6325467E"/>
    <w:rsid w:val="63340FB4"/>
    <w:rsid w:val="633732C3"/>
    <w:rsid w:val="63C3277B"/>
    <w:rsid w:val="63E91B79"/>
    <w:rsid w:val="640E4480"/>
    <w:rsid w:val="645B4B26"/>
    <w:rsid w:val="64AC4596"/>
    <w:rsid w:val="65247DEF"/>
    <w:rsid w:val="65494B9D"/>
    <w:rsid w:val="65506BC0"/>
    <w:rsid w:val="655A5752"/>
    <w:rsid w:val="657B35C4"/>
    <w:rsid w:val="65863191"/>
    <w:rsid w:val="65FA6948"/>
    <w:rsid w:val="666D1559"/>
    <w:rsid w:val="674D4513"/>
    <w:rsid w:val="67600D5B"/>
    <w:rsid w:val="677D5C44"/>
    <w:rsid w:val="67987117"/>
    <w:rsid w:val="67A55BE0"/>
    <w:rsid w:val="67A628DF"/>
    <w:rsid w:val="67BA0B1C"/>
    <w:rsid w:val="68001154"/>
    <w:rsid w:val="68194E40"/>
    <w:rsid w:val="685C73B9"/>
    <w:rsid w:val="69164EED"/>
    <w:rsid w:val="69521374"/>
    <w:rsid w:val="69731CB4"/>
    <w:rsid w:val="69A074F6"/>
    <w:rsid w:val="6AF80C44"/>
    <w:rsid w:val="6B3F062C"/>
    <w:rsid w:val="6C5A0CCB"/>
    <w:rsid w:val="6C605ED4"/>
    <w:rsid w:val="6CA76514"/>
    <w:rsid w:val="6D622259"/>
    <w:rsid w:val="6DCE4D5F"/>
    <w:rsid w:val="6EED3620"/>
    <w:rsid w:val="6EFF23CC"/>
    <w:rsid w:val="6F810260"/>
    <w:rsid w:val="6FC816D1"/>
    <w:rsid w:val="6FDF4B6A"/>
    <w:rsid w:val="7003194A"/>
    <w:rsid w:val="703E1B8F"/>
    <w:rsid w:val="7058568A"/>
    <w:rsid w:val="70636492"/>
    <w:rsid w:val="71152AE8"/>
    <w:rsid w:val="71480AC8"/>
    <w:rsid w:val="71DB2441"/>
    <w:rsid w:val="7220297F"/>
    <w:rsid w:val="72515BDB"/>
    <w:rsid w:val="7297263C"/>
    <w:rsid w:val="72B06973"/>
    <w:rsid w:val="73361AF2"/>
    <w:rsid w:val="734176CD"/>
    <w:rsid w:val="73971F9B"/>
    <w:rsid w:val="74ED3389"/>
    <w:rsid w:val="756D7FDA"/>
    <w:rsid w:val="76040E6D"/>
    <w:rsid w:val="76121C8C"/>
    <w:rsid w:val="76331376"/>
    <w:rsid w:val="76B56B3D"/>
    <w:rsid w:val="76C136D5"/>
    <w:rsid w:val="76DC4BE7"/>
    <w:rsid w:val="770C01A7"/>
    <w:rsid w:val="77A5759F"/>
    <w:rsid w:val="77E05B40"/>
    <w:rsid w:val="781E0F73"/>
    <w:rsid w:val="784E76ED"/>
    <w:rsid w:val="78DD4582"/>
    <w:rsid w:val="78F44E76"/>
    <w:rsid w:val="793E03DC"/>
    <w:rsid w:val="79424DCA"/>
    <w:rsid w:val="79C44187"/>
    <w:rsid w:val="79CC1FB4"/>
    <w:rsid w:val="79D86B11"/>
    <w:rsid w:val="7AC22B4D"/>
    <w:rsid w:val="7AE33129"/>
    <w:rsid w:val="7BAD5E2F"/>
    <w:rsid w:val="7C241897"/>
    <w:rsid w:val="7C311919"/>
    <w:rsid w:val="7D024499"/>
    <w:rsid w:val="7D05247F"/>
    <w:rsid w:val="7D3D5013"/>
    <w:rsid w:val="7D9A601A"/>
    <w:rsid w:val="7DF316A2"/>
    <w:rsid w:val="7EFF43AB"/>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102"/>
    </w:pPr>
    <w:rPr>
      <w:rFonts w:ascii="宋体" w:hAnsi="宋体"/>
      <w:sz w:val="24"/>
    </w:rPr>
  </w:style>
  <w:style w:type="paragraph" w:styleId="5">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firstLineChars="200"/>
    </w:pPr>
  </w:style>
  <w:style w:type="character" w:styleId="13">
    <w:name w:val="Strong"/>
    <w:basedOn w:val="12"/>
    <w:qFormat/>
    <w:uiPriority w:val="0"/>
    <w:rPr>
      <w:b/>
    </w:rPr>
  </w:style>
  <w:style w:type="paragraph" w:customStyle="1" w:styleId="14">
    <w:name w:val="样式1"/>
    <w:basedOn w:val="1"/>
    <w:qFormat/>
    <w:uiPriority w:val="0"/>
    <w:pPr>
      <w:numPr>
        <w:ilvl w:val="0"/>
        <w:numId w:val="2"/>
      </w:numPr>
      <w:tabs>
        <w:tab w:val="left" w:pos="709"/>
      </w:tabs>
      <w:adjustRightInd w:val="0"/>
    </w:pPr>
    <w:rPr>
      <w:rFonts w:ascii="宋体" w:hAnsi="宋体"/>
      <w:kern w:val="0"/>
      <w:szCs w:val="21"/>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3635</Words>
  <Characters>3896</Characters>
  <Lines>0</Lines>
  <Paragraphs>0</Paragraphs>
  <TotalTime>0</TotalTime>
  <ScaleCrop>false</ScaleCrop>
  <LinksUpToDate>false</LinksUpToDate>
  <CharactersWithSpaces>3926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2025-01-13T08:05:00Z</dcterms:created>
  <dc:creator>哥哥是主流</dc:creator>
  <cp:lastModifiedBy>哥哥是主流</cp:lastModifiedBy>
  <cp:lastPrinted>2025-01-14T06:58:00Z</cp:lastPrinted>
  <dcterms:modified xsi:type="dcterms:W3CDTF">2025-01-14T09:13:58Z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6E3ABBDFCA5843E480BE6ED125622AEF_11</vt:lpwstr>
  </property>
  <property fmtid="{D5CDD505-2E9C-101B-9397-08002B2CF9AE}" pid="4" name="KSOTemplateDocerSaveRecord">
    <vt:lpwstr>eyJoZGlkIjoiYjliMWJkN2M4ZGQ4ZTQ0MTI1ODQzNDk3MGE2OTQ3MWYiLCJ1c2VySWQiOiIzMTYyMjg3MjAifQ==</vt:lpwstr>
  </property>
</Properties>
</file>