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325F5">
      <w:pPr>
        <w:jc w:val="center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四川省监狱管理局中心医院</w:t>
      </w:r>
    </w:p>
    <w:tbl>
      <w:tblPr>
        <w:tblStyle w:val="2"/>
        <w:tblpPr w:leftFromText="180" w:rightFromText="180" w:vertAnchor="text" w:horzAnchor="page" w:tblpXSpec="center" w:tblpY="135"/>
        <w:tblOverlap w:val="never"/>
        <w:tblW w:w="93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251"/>
        <w:gridCol w:w="5550"/>
        <w:gridCol w:w="1659"/>
      </w:tblGrid>
      <w:tr w14:paraId="35112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3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品名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B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规格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8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技术参数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D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要求</w:t>
            </w:r>
          </w:p>
        </w:tc>
      </w:tr>
      <w:tr w14:paraId="7BCE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D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E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2.1*1.6m</w:t>
            </w:r>
          </w:p>
        </w:tc>
        <w:tc>
          <w:tcPr>
            <w:tcW w:w="5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C746B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面料成分：100%棉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湖蓝平纹印花面料；</w:t>
            </w:r>
          </w:p>
          <w:p w14:paraId="5619CE1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纱支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s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 xml:space="preserve"> 72*60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 w14:paraId="39534AE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无异味；</w:t>
            </w:r>
          </w:p>
          <w:p w14:paraId="4793FC7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甲醛≤75mg/kg；</w:t>
            </w:r>
          </w:p>
          <w:p w14:paraId="17F5383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PH值4.0-8.5；</w:t>
            </w:r>
          </w:p>
          <w:p w14:paraId="746107A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禁用标准规定的可分解芳香胺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染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料；</w:t>
            </w:r>
          </w:p>
          <w:p w14:paraId="4EA446E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色牢度≥3级（湿摩色牢度≥2-3级）；耐酸汗渍色牢度≥3级、耐碱汗渍色牢度≥3级、耐皂洗色牢度≥3级；</w:t>
            </w:r>
          </w:p>
          <w:p w14:paraId="3FE254A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水洗尺寸变化率±5.0%；</w:t>
            </w:r>
          </w:p>
          <w:p w14:paraId="6EB1E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质量要求：按GB18401-2010 标准执行</w:t>
            </w:r>
          </w:p>
        </w:tc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87BDC2">
            <w:pPr>
              <w:bidi w:val="0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6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印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弧形</w:t>
            </w:r>
            <w:r>
              <w:rPr>
                <w:rFonts w:hint="eastAsia"/>
                <w:sz w:val="20"/>
                <w:szCs w:val="22"/>
                <w:lang w:eastAsia="zh-CN"/>
              </w:rPr>
              <w:t>“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四川省</w:t>
            </w:r>
            <w:r>
              <w:rPr>
                <w:rFonts w:hint="eastAsia"/>
                <w:sz w:val="20"/>
                <w:szCs w:val="22"/>
                <w:lang w:eastAsia="zh-CN"/>
              </w:rPr>
              <w:t>监狱管理局中心医院”下方横起印“科室名称”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用红色字体，</w:t>
            </w:r>
            <w:r>
              <w:rPr>
                <w:rFonts w:hint="eastAsia"/>
                <w:sz w:val="20"/>
                <w:szCs w:val="22"/>
                <w:lang w:eastAsia="zh-CN"/>
              </w:rPr>
              <w:t>字印在左下角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15公分处。</w:t>
            </w:r>
          </w:p>
        </w:tc>
      </w:tr>
      <w:tr w14:paraId="0C8A9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9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床单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9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2.5*1.7m</w:t>
            </w:r>
          </w:p>
        </w:tc>
        <w:tc>
          <w:tcPr>
            <w:tcW w:w="5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791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EB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69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6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B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0.75*0.48m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72781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面料成分：100%棉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湖蓝平纹印花面料；</w:t>
            </w:r>
          </w:p>
          <w:p w14:paraId="7CBA738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纱支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s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 xml:space="preserve"> 72*60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 w14:paraId="002E542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无异味；</w:t>
            </w:r>
          </w:p>
          <w:p w14:paraId="5D80EDF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甲醛≤75mg/kg；</w:t>
            </w:r>
          </w:p>
          <w:p w14:paraId="0464746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PH值4.0-8.5；</w:t>
            </w:r>
          </w:p>
          <w:p w14:paraId="24F3A2B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禁用标准规定的可分解芳香胺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染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料；</w:t>
            </w:r>
          </w:p>
          <w:p w14:paraId="1B076B8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色牢度≥3级（湿摩色牢度≥2-3级）；耐酸汗渍色牢度≥3级、耐碱汗渍色牢度≥3级、耐皂洗色牢度≥3级；</w:t>
            </w:r>
          </w:p>
          <w:p w14:paraId="5D3D08C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水洗尺寸变化率±5.0%；</w:t>
            </w:r>
          </w:p>
          <w:p w14:paraId="1F6C9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质量要求：按GB18401-2010 标准执行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3C3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highlight w:val="none"/>
                <w:lang w:eastAsia="zh-CN"/>
              </w:rPr>
              <w:t>印</w:t>
            </w:r>
            <w:r>
              <w:rPr>
                <w:rFonts w:hint="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弧形</w:t>
            </w:r>
            <w:r>
              <w:rPr>
                <w:rFonts w:hint="eastAsia"/>
                <w:b w:val="0"/>
                <w:bCs w:val="0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四川省</w:t>
            </w:r>
            <w:r>
              <w:rPr>
                <w:rFonts w:hint="eastAsia"/>
                <w:b w:val="0"/>
                <w:bCs w:val="0"/>
                <w:sz w:val="20"/>
                <w:szCs w:val="20"/>
                <w:highlight w:val="none"/>
                <w:lang w:eastAsia="zh-CN"/>
              </w:rPr>
              <w:t>监狱管理局中心医院”下方横起印“科室名称”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用红色字体，</w:t>
            </w:r>
            <w:r>
              <w:rPr>
                <w:rFonts w:hint="eastAsia"/>
                <w:b w:val="0"/>
                <w:bCs w:val="0"/>
                <w:sz w:val="20"/>
                <w:szCs w:val="20"/>
                <w:highlight w:val="none"/>
                <w:lang w:eastAsia="zh-CN"/>
              </w:rPr>
              <w:t>字印在中间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tr w14:paraId="7D08E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1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病犯服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C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短袖短装/长裤</w:t>
            </w:r>
          </w:p>
        </w:tc>
        <w:tc>
          <w:tcPr>
            <w:tcW w:w="5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22BB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面料成分：100%棉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蓝白条平布；</w:t>
            </w:r>
          </w:p>
          <w:p w14:paraId="15674BD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纱支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s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 xml:space="preserve"> 72*60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 w14:paraId="72F3B20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无异味；</w:t>
            </w:r>
          </w:p>
          <w:p w14:paraId="470F732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甲醛≤75mg/kg；</w:t>
            </w:r>
          </w:p>
          <w:p w14:paraId="29B4E1E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PH值4.0-8.5；</w:t>
            </w:r>
          </w:p>
          <w:p w14:paraId="52FA9D2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禁用标准规定的可分解芳香胺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染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料；</w:t>
            </w:r>
          </w:p>
          <w:p w14:paraId="3991CC7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色牢度≥3级（湿摩色牢度≥2-3级）；耐酸汗渍色牢度≥3级、耐碱汗渍色牢度≥3级、耐皂洗色牢度≥3级；</w:t>
            </w:r>
          </w:p>
          <w:p w14:paraId="3F9B545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水洗尺寸变化率±5.0%；</w:t>
            </w:r>
          </w:p>
          <w:p w14:paraId="5DE75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质量要求：按GB18401-2010 标准执行</w:t>
            </w:r>
          </w:p>
        </w:tc>
        <w:tc>
          <w:tcPr>
            <w:tcW w:w="165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2E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左胸前印徽记，后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背上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印弧形“四川省监狱管理局中心医院”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下边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横起印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lang w:eastAsia="zh-CN"/>
              </w:rPr>
              <w:t>“科室名称”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用红色字体。</w:t>
            </w:r>
          </w:p>
        </w:tc>
      </w:tr>
      <w:tr w14:paraId="226E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6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病犯服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4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长袖短装/长裤</w:t>
            </w:r>
          </w:p>
        </w:tc>
        <w:tc>
          <w:tcPr>
            <w:tcW w:w="5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CE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7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18414C7">
      <w:pPr>
        <w:jc w:val="center"/>
        <w:rPr>
          <w:rFonts w:hint="eastAsia"/>
          <w:sz w:val="20"/>
          <w:szCs w:val="22"/>
        </w:rPr>
      </w:pPr>
    </w:p>
    <w:p w14:paraId="05ACE7EE">
      <w:pPr>
        <w:jc w:val="center"/>
        <w:rPr>
          <w:rFonts w:hint="eastAsia"/>
          <w:sz w:val="20"/>
          <w:szCs w:val="22"/>
        </w:rPr>
      </w:pPr>
    </w:p>
    <w:p w14:paraId="1EB6A90C">
      <w:pPr>
        <w:jc w:val="center"/>
        <w:rPr>
          <w:rFonts w:hint="eastAsia"/>
          <w:sz w:val="20"/>
          <w:szCs w:val="22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2B83C7"/>
    <w:multiLevelType w:val="singleLevel"/>
    <w:tmpl w:val="9E2B83C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EE8BD662"/>
    <w:multiLevelType w:val="singleLevel"/>
    <w:tmpl w:val="EE8BD66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F44A9AF1"/>
    <w:multiLevelType w:val="singleLevel"/>
    <w:tmpl w:val="F44A9AF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A0001"/>
    <w:rsid w:val="047D1717"/>
    <w:rsid w:val="11D80750"/>
    <w:rsid w:val="149E6A2E"/>
    <w:rsid w:val="15EA3369"/>
    <w:rsid w:val="19092C60"/>
    <w:rsid w:val="1A05005E"/>
    <w:rsid w:val="1FC6499B"/>
    <w:rsid w:val="2B860AD0"/>
    <w:rsid w:val="37D56900"/>
    <w:rsid w:val="3C810DD3"/>
    <w:rsid w:val="4C3C3CE4"/>
    <w:rsid w:val="548C31C2"/>
    <w:rsid w:val="5B733E9E"/>
    <w:rsid w:val="651D00CD"/>
    <w:rsid w:val="68EA0001"/>
    <w:rsid w:val="6CE1032F"/>
    <w:rsid w:val="7C2120BA"/>
    <w:rsid w:val="7E10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673</Characters>
  <Lines>0</Lines>
  <Paragraphs>0</Paragraphs>
  <TotalTime>1</TotalTime>
  <ScaleCrop>false</ScaleCrop>
  <LinksUpToDate>false</LinksUpToDate>
  <CharactersWithSpaces>679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2025-02-24T00:58:00Z</dcterms:created>
  <dc:creator>287593816</dc:creator>
  <cp:lastModifiedBy>287593816</cp:lastModifiedBy>
  <dcterms:modified xsi:type="dcterms:W3CDTF">2025-07-08T07:05:57Z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6CB2BE7DD3E742E0AC2990F5E7CAED7B_13</vt:lpwstr>
  </property>
  <property fmtid="{D5CDD505-2E9C-101B-9397-08002B2CF9AE}" pid="4" name="KSOTemplateDocerSaveRecord">
    <vt:lpwstr>eyJoZGlkIjoiMmM2YTYzYjExMTI3MTVlNWEwOGRhNGRkMDhiZTkzMmIiLCJ1c2VySWQiOiIxNTgzNTM2NyJ9</vt:lpwstr>
  </property>
</Properties>
</file>