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32"/>
          <w:szCs w:val="40"/>
          <w:lang w:val="en-US" w:eastAsia="zh-CN"/>
        </w:rPr>
      </w:pPr>
      <w:r>
        <w:rPr>
          <w:rFonts w:hint="eastAsia"/>
          <w:sz w:val="32"/>
          <w:szCs w:val="40"/>
          <w:lang w:eastAsia="zh-CN"/>
        </w:rPr>
        <w:t>医疗信息化系统采购项目预算资金</w:t>
      </w:r>
      <w:r>
        <w:rPr>
          <w:rFonts w:hint="eastAsia"/>
          <w:sz w:val="32"/>
          <w:szCs w:val="40"/>
          <w:lang w:val="en-US" w:eastAsia="zh-CN"/>
        </w:rPr>
        <w:t>149.8万元，设计公司需建筑智能化设计专项资质乙级及以上或电子通信广电行业工程设计资质乙级及以上或工程设计综合甲</w:t>
      </w:r>
      <w:bookmarkStart w:id="0" w:name="_GoBack"/>
      <w:bookmarkEnd w:id="0"/>
      <w:r>
        <w:rPr>
          <w:rFonts w:hint="eastAsia"/>
          <w:sz w:val="32"/>
          <w:szCs w:val="40"/>
          <w:lang w:val="en-US" w:eastAsia="zh-CN"/>
        </w:rPr>
        <w:t>级资质。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5FF7737"/>
    <w:rsid w:val="1FFF4404"/>
    <w:rsid w:val="85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2025-12-11T22:35:00Z</dcterms:created>
  <dc:creator>lenovo</dc:creator>
  <cp:lastModifiedBy>lenovo</cp:lastModifiedBy>
  <dcterms:modified xsi:type="dcterms:W3CDTF">2025-12-23T14:00:13Z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741572DECC05B97CED2F4A69B6D1DF21</vt:lpwstr>
  </property>
</Properties>
</file>