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30D2F">
      <w:pPr>
        <w:pStyle w:val="3"/>
        <w:numPr>
          <w:ilvl w:val="0"/>
          <w:numId w:val="0"/>
        </w:numPr>
        <w:spacing w:before="156" w:after="156"/>
        <w:rPr>
          <w:rFonts w:hint="eastAsia"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 xml:space="preserve"> 附件1：        </w:t>
      </w:r>
    </w:p>
    <w:p w14:paraId="1E59F24F">
      <w:pPr>
        <w:pStyle w:val="3"/>
        <w:numPr>
          <w:ilvl w:val="0"/>
          <w:numId w:val="0"/>
        </w:numPr>
        <w:spacing w:before="156" w:after="156"/>
        <w:ind w:firstLine="643" w:firstLineChars="200"/>
        <w:rPr>
          <w:rFonts w:hint="default" w:cs="Times New Roman"/>
          <w:b/>
          <w:bCs w:val="0"/>
          <w:iCs w:val="0"/>
          <w:color w:val="auto"/>
          <w:kern w:val="2"/>
          <w:sz w:val="32"/>
          <w:szCs w:val="32"/>
          <w:lang w:val="en-US" w:eastAsia="zh-CN" w:bidi="ar-SA"/>
        </w:rPr>
      </w:pPr>
      <w:bookmarkStart w:id="0" w:name="_GoBack"/>
      <w:r>
        <w:rPr>
          <w:rFonts w:hint="eastAsia" w:cs="Times New Roman"/>
          <w:b/>
          <w:bCs w:val="0"/>
          <w:iCs w:val="0"/>
          <w:color w:val="auto"/>
          <w:kern w:val="2"/>
          <w:sz w:val="32"/>
          <w:szCs w:val="32"/>
          <w:lang w:val="en-US" w:eastAsia="zh-CN" w:bidi="ar-SA"/>
        </w:rPr>
        <w:t>第四届文化创意周暨毕业设计展活动项目</w:t>
      </w:r>
      <w:bookmarkEnd w:id="0"/>
      <w:r>
        <w:rPr>
          <w:rFonts w:hint="eastAsia" w:cs="Times New Roman"/>
          <w:b/>
          <w:bCs w:val="0"/>
          <w:iCs w:val="0"/>
          <w:color w:val="auto"/>
          <w:kern w:val="2"/>
          <w:sz w:val="32"/>
          <w:szCs w:val="32"/>
          <w:lang w:val="en-US" w:eastAsia="zh-CN" w:bidi="ar-SA"/>
        </w:rPr>
        <w:t>采购需求</w:t>
      </w:r>
    </w:p>
    <w:p w14:paraId="16646465">
      <w:pPr>
        <w:pStyle w:val="3"/>
        <w:numPr>
          <w:ilvl w:val="0"/>
          <w:numId w:val="2"/>
        </w:numPr>
        <w:spacing w:before="156" w:after="156"/>
        <w:rPr>
          <w:rFonts w:hint="eastAsia" w:ascii="宋体" w:hAnsi="宋体" w:eastAsia="宋体" w:cs="宋体"/>
          <w:b/>
          <w:bCs w:val="0"/>
          <w:iCs w:val="0"/>
          <w:color w:val="auto"/>
          <w:kern w:val="2"/>
          <w:sz w:val="24"/>
          <w:szCs w:val="24"/>
          <w:lang w:val="en-US" w:eastAsia="zh-CN" w:bidi="ar-SA"/>
        </w:rPr>
      </w:pPr>
      <w:r>
        <w:rPr>
          <w:rFonts w:hint="eastAsia" w:ascii="宋体" w:hAnsi="宋体" w:eastAsia="宋体" w:cs="Times New Roman"/>
          <w:b/>
          <w:bCs w:val="0"/>
          <w:iCs w:val="0"/>
          <w:color w:val="auto"/>
          <w:kern w:val="2"/>
          <w:sz w:val="24"/>
          <w:szCs w:val="24"/>
          <w:lang w:val="en-US" w:eastAsia="zh-CN" w:bidi="ar-SA"/>
        </w:rPr>
        <w:t>服务范围及内容</w:t>
      </w:r>
      <w:r>
        <w:rPr>
          <w:rFonts w:hint="eastAsia" w:ascii="宋体" w:hAnsi="宋体" w:eastAsia="宋体" w:cs="宋体"/>
          <w:b/>
          <w:bCs w:val="0"/>
          <w:iCs w:val="0"/>
          <w:color w:val="auto"/>
          <w:kern w:val="2"/>
          <w:sz w:val="24"/>
          <w:szCs w:val="24"/>
          <w:lang w:val="en-US" w:eastAsia="zh-CN" w:bidi="ar-SA"/>
        </w:rPr>
        <w:t>★</w:t>
      </w:r>
    </w:p>
    <w:p w14:paraId="5E59FDE6">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1.</w:t>
      </w:r>
      <w:r>
        <w:rPr>
          <w:rFonts w:hint="eastAsia" w:ascii="宋体" w:hAnsi="宋体"/>
          <w:b w:val="0"/>
          <w:bCs/>
          <w:color w:val="auto"/>
          <w:sz w:val="24"/>
        </w:rPr>
        <w:t>服务范围</w:t>
      </w:r>
    </w:p>
    <w:p w14:paraId="02E7DE98">
      <w:pPr>
        <w:spacing w:line="600" w:lineRule="exact"/>
        <w:jc w:val="left"/>
        <w:rPr>
          <w:rFonts w:hint="eastAsia" w:ascii="宋体" w:hAnsi="宋体"/>
          <w:b w:val="0"/>
          <w:bCs/>
          <w:color w:val="auto"/>
          <w:sz w:val="24"/>
        </w:rPr>
      </w:pPr>
      <w:r>
        <w:rPr>
          <w:rFonts w:hint="eastAsia" w:ascii="宋体" w:hAnsi="宋体"/>
          <w:b w:val="0"/>
          <w:bCs/>
          <w:color w:val="auto"/>
          <w:sz w:val="24"/>
        </w:rPr>
        <w:t>供应商按</w:t>
      </w:r>
      <w:r>
        <w:rPr>
          <w:rFonts w:hint="eastAsia" w:ascii="宋体" w:hAnsi="宋体"/>
          <w:b w:val="0"/>
          <w:bCs/>
          <w:color w:val="auto"/>
          <w:sz w:val="24"/>
          <w:lang w:val="en-US" w:eastAsia="zh-CN"/>
        </w:rPr>
        <w:t>第四届文化创意周暨毕业设计展</w:t>
      </w:r>
      <w:r>
        <w:rPr>
          <w:rFonts w:hint="eastAsia" w:ascii="宋体" w:hAnsi="宋体"/>
          <w:b w:val="0"/>
          <w:bCs/>
          <w:color w:val="auto"/>
          <w:sz w:val="24"/>
        </w:rPr>
        <w:t>活动需要，开展</w:t>
      </w:r>
      <w:r>
        <w:rPr>
          <w:rFonts w:hint="eastAsia" w:ascii="宋体" w:hAnsi="宋体"/>
          <w:b w:val="0"/>
          <w:bCs/>
          <w:color w:val="auto"/>
          <w:sz w:val="24"/>
          <w:lang w:val="en-US" w:eastAsia="zh-CN"/>
        </w:rPr>
        <w:t>展厅</w:t>
      </w:r>
      <w:r>
        <w:rPr>
          <w:rFonts w:hint="eastAsia" w:ascii="宋体" w:hAnsi="宋体"/>
          <w:b w:val="0"/>
          <w:bCs/>
          <w:color w:val="auto"/>
          <w:sz w:val="24"/>
        </w:rPr>
        <w:t>搭建</w:t>
      </w:r>
      <w:r>
        <w:rPr>
          <w:rFonts w:hint="eastAsia" w:ascii="宋体" w:hAnsi="宋体"/>
          <w:b w:val="0"/>
          <w:bCs/>
          <w:color w:val="auto"/>
          <w:sz w:val="24"/>
          <w:lang w:val="en-US" w:eastAsia="zh-CN"/>
        </w:rPr>
        <w:t>物料、宣传活动用品及相关</w:t>
      </w:r>
      <w:r>
        <w:rPr>
          <w:rFonts w:hint="eastAsia" w:ascii="宋体" w:hAnsi="宋体"/>
          <w:b w:val="0"/>
          <w:bCs/>
          <w:color w:val="auto"/>
          <w:sz w:val="24"/>
        </w:rPr>
        <w:t>服务。</w:t>
      </w:r>
    </w:p>
    <w:p w14:paraId="319C36ED">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2.</w:t>
      </w:r>
      <w:r>
        <w:rPr>
          <w:rFonts w:hint="eastAsia" w:ascii="宋体" w:hAnsi="宋体"/>
          <w:b w:val="0"/>
          <w:bCs/>
          <w:color w:val="auto"/>
          <w:sz w:val="24"/>
        </w:rPr>
        <w:t>服务内容</w:t>
      </w:r>
    </w:p>
    <w:p w14:paraId="0AE84936">
      <w:pPr>
        <w:spacing w:line="600" w:lineRule="exact"/>
        <w:jc w:val="left"/>
        <w:rPr>
          <w:rFonts w:hint="default" w:ascii="宋体" w:hAnsi="宋体" w:eastAsia="宋体"/>
          <w:b w:val="0"/>
          <w:bCs/>
          <w:color w:val="auto"/>
          <w:sz w:val="24"/>
          <w:lang w:val="en-US" w:eastAsia="zh-CN"/>
        </w:rPr>
      </w:pPr>
      <w:r>
        <w:rPr>
          <w:rFonts w:hint="eastAsia" w:ascii="宋体" w:hAnsi="宋体"/>
          <w:b w:val="0"/>
          <w:bCs/>
          <w:color w:val="auto"/>
          <w:sz w:val="24"/>
        </w:rPr>
        <w:t>活动</w:t>
      </w:r>
      <w:r>
        <w:rPr>
          <w:rFonts w:hint="eastAsia" w:ascii="宋体" w:hAnsi="宋体"/>
          <w:b w:val="0"/>
          <w:bCs/>
          <w:color w:val="auto"/>
          <w:sz w:val="24"/>
          <w:lang w:val="en-US" w:eastAsia="zh-CN"/>
        </w:rPr>
        <w:t>展厅</w:t>
      </w:r>
      <w:r>
        <w:rPr>
          <w:rFonts w:hint="eastAsia" w:ascii="宋体" w:hAnsi="宋体"/>
          <w:b w:val="0"/>
          <w:bCs/>
          <w:color w:val="auto"/>
          <w:sz w:val="24"/>
        </w:rPr>
        <w:t>搭建</w:t>
      </w:r>
      <w:r>
        <w:rPr>
          <w:rFonts w:hint="eastAsia" w:ascii="宋体" w:hAnsi="宋体"/>
          <w:b w:val="0"/>
          <w:bCs/>
          <w:color w:val="auto"/>
          <w:sz w:val="24"/>
          <w:lang w:eastAsia="zh-CN"/>
        </w:rPr>
        <w:t>（</w:t>
      </w:r>
      <w:r>
        <w:rPr>
          <w:rFonts w:hint="eastAsia" w:ascii="宋体" w:hAnsi="宋体"/>
          <w:b w:val="0"/>
          <w:bCs/>
          <w:color w:val="auto"/>
          <w:sz w:val="24"/>
          <w:lang w:val="en-US" w:eastAsia="zh-CN"/>
        </w:rPr>
        <w:t>包含美工和布线</w:t>
      </w:r>
      <w:r>
        <w:rPr>
          <w:rFonts w:hint="eastAsia" w:ascii="宋体" w:hAnsi="宋体"/>
          <w:b w:val="0"/>
          <w:bCs/>
          <w:color w:val="auto"/>
          <w:sz w:val="24"/>
          <w:lang w:eastAsia="zh-CN"/>
        </w:rPr>
        <w:t>）、现场搭建、</w:t>
      </w:r>
      <w:r>
        <w:rPr>
          <w:rFonts w:hint="eastAsia" w:ascii="宋体" w:hAnsi="宋体"/>
          <w:b w:val="0"/>
          <w:bCs/>
          <w:color w:val="auto"/>
          <w:sz w:val="24"/>
          <w:lang w:val="en-US" w:eastAsia="zh-CN"/>
        </w:rPr>
        <w:t>活动用品采购、宣传物料制作、撤展。</w:t>
      </w:r>
    </w:p>
    <w:p w14:paraId="5DBFA179">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服务期限</w:t>
      </w:r>
    </w:p>
    <w:p w14:paraId="537D957F">
      <w:pPr>
        <w:rPr>
          <w:rFonts w:hint="eastAsia"/>
          <w:lang w:val="en-US" w:eastAsia="zh-CN"/>
        </w:rPr>
      </w:pPr>
      <w:r>
        <w:rPr>
          <w:rFonts w:hint="eastAsia" w:ascii="宋体" w:hAnsi="宋体"/>
          <w:b w:val="0"/>
          <w:bCs/>
          <w:color w:val="auto"/>
          <w:sz w:val="24"/>
        </w:rPr>
        <w:t>服务期限为</w:t>
      </w:r>
      <w:r>
        <w:rPr>
          <w:rFonts w:hint="eastAsia" w:ascii="宋体" w:hAnsi="宋体"/>
          <w:b w:val="0"/>
          <w:bCs/>
          <w:color w:val="auto"/>
          <w:sz w:val="24"/>
          <w:lang w:val="en-US" w:eastAsia="zh-CN"/>
        </w:rPr>
        <w:t>签订合同之日起至活动结束（撤展后）</w:t>
      </w:r>
    </w:p>
    <w:p w14:paraId="0A8D0190">
      <w:pPr>
        <w:numPr>
          <w:ilvl w:val="0"/>
          <w:numId w:val="0"/>
        </w:numPr>
        <w:rPr>
          <w:rFonts w:hint="eastAsia"/>
          <w:lang w:val="en-US" w:eastAsia="zh-CN"/>
        </w:rPr>
      </w:pPr>
    </w:p>
    <w:p w14:paraId="7E5BAE4D">
      <w:pPr>
        <w:pStyle w:val="7"/>
        <w:ind w:left="0" w:leftChars="0" w:firstLine="0" w:firstLineChars="0"/>
        <w:rPr>
          <w:rFonts w:hint="eastAsia" w:ascii="宋体" w:hAnsi="宋体"/>
          <w:b w:val="0"/>
          <w:bCs/>
          <w:color w:val="auto"/>
          <w:sz w:val="24"/>
          <w:lang w:val="en-US" w:eastAsia="zh-CN"/>
        </w:rPr>
      </w:pPr>
      <w:r>
        <w:rPr>
          <w:rFonts w:hint="eastAsia" w:ascii="宋体" w:hAnsi="宋体"/>
          <w:b w:val="0"/>
          <w:bCs/>
          <w:color w:val="auto"/>
          <w:sz w:val="24"/>
          <w:lang w:val="en-US" w:eastAsia="zh-CN"/>
        </w:rPr>
        <w:t>二 资格条件</w:t>
      </w:r>
      <w:r>
        <w:rPr>
          <w:rFonts w:hint="eastAsia" w:ascii="宋体" w:hAnsi="宋体" w:eastAsia="宋体" w:cs="宋体"/>
          <w:b w:val="0"/>
          <w:bCs/>
          <w:color w:val="auto"/>
          <w:sz w:val="24"/>
          <w:lang w:val="en-US" w:eastAsia="zh-CN"/>
        </w:rPr>
        <w:t>★</w:t>
      </w:r>
    </w:p>
    <w:p w14:paraId="1C737949">
      <w:pPr>
        <w:pStyle w:val="7"/>
        <w:numPr>
          <w:ilvl w:val="0"/>
          <w:numId w:val="3"/>
        </w:numPr>
        <w:ind w:left="0" w:leftChars="0" w:firstLine="0" w:firstLineChars="0"/>
        <w:rPr>
          <w:rFonts w:hint="eastAsia" w:ascii="宋体" w:hAnsi="宋体"/>
          <w:b w:val="0"/>
          <w:bCs/>
          <w:color w:val="auto"/>
          <w:sz w:val="24"/>
          <w:lang w:val="en-US" w:eastAsia="zh-CN"/>
        </w:rPr>
      </w:pPr>
      <w:r>
        <w:rPr>
          <w:rFonts w:hint="eastAsia" w:ascii="宋体" w:hAnsi="宋体"/>
          <w:b w:val="0"/>
          <w:bCs/>
          <w:color w:val="auto"/>
          <w:sz w:val="24"/>
          <w:lang w:val="en-US" w:eastAsia="zh-CN"/>
        </w:rPr>
        <w:t>基本资格条件</w:t>
      </w:r>
    </w:p>
    <w:p w14:paraId="10B134C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具有独立承担民事责任的能力；</w:t>
      </w:r>
    </w:p>
    <w:p w14:paraId="2FA7A41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具有良好的商业信誉和健全的财务会计制度；</w:t>
      </w:r>
    </w:p>
    <w:p w14:paraId="2EDF4D9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具有履行合同所必需的设备和专业技术能力；</w:t>
      </w:r>
    </w:p>
    <w:p w14:paraId="0583BDF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有依法缴纳税收和社会保障资金的良好记录；</w:t>
      </w:r>
    </w:p>
    <w:p w14:paraId="5E1EB30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参加政府采购活动前三年内，在经营活动中没有重大违法记录；</w:t>
      </w:r>
    </w:p>
    <w:p w14:paraId="3B8AF6E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rFonts w:hint="eastAsia" w:ascii="宋体" w:hAnsi="宋体"/>
          <w:color w:val="auto"/>
          <w:sz w:val="24"/>
        </w:rPr>
        <w:t>6、</w:t>
      </w:r>
      <w:r>
        <w:rPr>
          <w:rFonts w:hint="eastAsia"/>
          <w:color w:val="auto"/>
          <w:sz w:val="24"/>
        </w:rPr>
        <w:t>法律、行政法规规定的其他条件</w:t>
      </w:r>
      <w:r>
        <w:rPr>
          <w:rFonts w:hint="eastAsia"/>
          <w:color w:val="auto"/>
          <w:sz w:val="24"/>
          <w:lang w:eastAsia="zh-CN"/>
        </w:rPr>
        <w:t>。</w:t>
      </w:r>
    </w:p>
    <w:p w14:paraId="134F23BA">
      <w:pPr>
        <w:pStyle w:val="3"/>
        <w:numPr>
          <w:ilvl w:val="0"/>
          <w:numId w:val="0"/>
        </w:numPr>
        <w:spacing w:before="156" w:after="156"/>
        <w:rPr>
          <w:rFonts w:hint="eastAsia" w:ascii="宋体" w:hAnsi="宋体" w:eastAsia="宋体"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三</w:t>
      </w:r>
      <w:r>
        <w:rPr>
          <w:rFonts w:hint="eastAsia" w:ascii="宋体" w:hAnsi="宋体" w:eastAsia="宋体" w:cs="Times New Roman"/>
          <w:b/>
          <w:bCs w:val="0"/>
          <w:iCs w:val="0"/>
          <w:color w:val="auto"/>
          <w:kern w:val="2"/>
          <w:sz w:val="24"/>
          <w:szCs w:val="24"/>
          <w:lang w:val="en-US" w:eastAsia="zh-CN" w:bidi="ar-SA"/>
        </w:rPr>
        <w:t>、采购详细技术服务要求及标准</w:t>
      </w:r>
      <w:r>
        <w:rPr>
          <w:rFonts w:hint="eastAsia" w:ascii="宋体" w:hAnsi="宋体" w:eastAsia="宋体" w:cs="宋体"/>
          <w:b/>
          <w:bCs w:val="0"/>
          <w:iCs w:val="0"/>
          <w:color w:val="auto"/>
          <w:kern w:val="2"/>
          <w:sz w:val="24"/>
          <w:szCs w:val="24"/>
          <w:lang w:val="en-US" w:eastAsia="zh-CN" w:bidi="ar-SA"/>
        </w:rPr>
        <w:t>★</w:t>
      </w:r>
    </w:p>
    <w:p w14:paraId="5910B539">
      <w:pPr>
        <w:spacing w:line="600" w:lineRule="exact"/>
        <w:jc w:val="left"/>
        <w:rPr>
          <w:rFonts w:hint="eastAsia" w:ascii="宋体" w:hAnsi="宋体" w:eastAsia="宋体" w:cs="宋体"/>
          <w:b/>
          <w:bCs/>
          <w:sz w:val="24"/>
          <w:szCs w:val="24"/>
          <w:lang w:val="en-US" w:eastAsia="zh-CN"/>
        </w:rPr>
      </w:pPr>
      <w:r>
        <w:rPr>
          <w:rFonts w:hint="eastAsia" w:ascii="宋体" w:hAnsi="宋体"/>
          <w:b/>
          <w:color w:val="auto"/>
          <w:sz w:val="24"/>
          <w:lang w:val="en-US" w:eastAsia="zh-CN"/>
        </w:rPr>
        <w:t xml:space="preserve">见附件2：《第四届文化创意周暨毕业设计展活动项目布展物料及活动用品采购清单》 </w:t>
      </w:r>
      <w:r>
        <w:rPr>
          <w:rFonts w:hint="eastAsia" w:ascii="宋体" w:hAnsi="宋体" w:eastAsia="宋体" w:cs="宋体"/>
          <w:b/>
          <w:bCs/>
          <w:sz w:val="24"/>
          <w:szCs w:val="24"/>
          <w:lang w:val="en-US" w:eastAsia="zh-CN"/>
        </w:rPr>
        <w:t>《第四届文化创意周暨毕业作品展活动项目搭建物料清单》</w:t>
      </w:r>
    </w:p>
    <w:p w14:paraId="17585BA4">
      <w:pPr>
        <w:spacing w:line="600" w:lineRule="exact"/>
        <w:jc w:val="left"/>
        <w:rPr>
          <w:rFonts w:hint="eastAsia" w:ascii="宋体" w:hAnsi="宋体"/>
          <w:b/>
          <w:color w:val="auto"/>
          <w:sz w:val="24"/>
          <w:lang w:val="en-US" w:eastAsia="zh-CN"/>
        </w:rPr>
      </w:pPr>
    </w:p>
    <w:p w14:paraId="53DE2452">
      <w:pPr>
        <w:pStyle w:val="3"/>
        <w:numPr>
          <w:ilvl w:val="0"/>
          <w:numId w:val="0"/>
        </w:numPr>
        <w:spacing w:before="156" w:after="156"/>
        <w:rPr>
          <w:rFonts w:hint="eastAsia" w:ascii="宋体" w:hAnsi="宋体" w:eastAsia="宋体"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四</w:t>
      </w:r>
      <w:r>
        <w:rPr>
          <w:rFonts w:hint="eastAsia" w:ascii="宋体" w:hAnsi="宋体" w:eastAsia="宋体" w:cs="Times New Roman"/>
          <w:b/>
          <w:bCs w:val="0"/>
          <w:iCs w:val="0"/>
          <w:color w:val="auto"/>
          <w:kern w:val="2"/>
          <w:sz w:val="24"/>
          <w:szCs w:val="24"/>
          <w:lang w:val="en-US" w:eastAsia="zh-CN" w:bidi="ar-SA"/>
        </w:rPr>
        <w:t>、商务要求</w:t>
      </w:r>
      <w:r>
        <w:rPr>
          <w:rFonts w:hint="eastAsia" w:ascii="宋体" w:hAnsi="宋体" w:eastAsia="宋体" w:cs="宋体"/>
          <w:b/>
          <w:bCs w:val="0"/>
          <w:iCs w:val="0"/>
          <w:color w:val="auto"/>
          <w:kern w:val="2"/>
          <w:sz w:val="24"/>
          <w:szCs w:val="24"/>
          <w:lang w:val="en-US" w:eastAsia="zh-CN" w:bidi="ar-SA"/>
        </w:rPr>
        <w:t>★</w:t>
      </w:r>
    </w:p>
    <w:p w14:paraId="0F8EC117">
      <w:pPr>
        <w:spacing w:line="600" w:lineRule="exact"/>
        <w:jc w:val="left"/>
        <w:rPr>
          <w:rFonts w:hint="default" w:ascii="宋体" w:hAnsi="宋体" w:eastAsia="宋体"/>
          <w:b w:val="0"/>
          <w:bCs/>
          <w:color w:val="auto"/>
          <w:sz w:val="24"/>
          <w:lang w:val="en-US" w:eastAsia="zh-CN"/>
        </w:rPr>
      </w:pPr>
      <w:r>
        <w:rPr>
          <w:rFonts w:hint="eastAsia" w:ascii="宋体" w:hAnsi="宋体"/>
          <w:color w:val="auto"/>
          <w:sz w:val="24"/>
        </w:rPr>
        <w:t xml:space="preserve"> </w:t>
      </w:r>
      <w:r>
        <w:rPr>
          <w:rFonts w:hint="eastAsia" w:ascii="宋体" w:hAnsi="宋体"/>
          <w:b w:val="0"/>
          <w:bCs/>
          <w:color w:val="auto"/>
          <w:sz w:val="24"/>
          <w:lang w:val="en-US" w:eastAsia="zh-CN"/>
        </w:rPr>
        <w:t>1.</w:t>
      </w:r>
      <w:r>
        <w:rPr>
          <w:rFonts w:hint="eastAsia" w:ascii="宋体" w:hAnsi="宋体"/>
          <w:b w:val="0"/>
          <w:bCs/>
          <w:color w:val="auto"/>
          <w:sz w:val="24"/>
        </w:rPr>
        <w:t>服务地点：</w:t>
      </w:r>
      <w:r>
        <w:rPr>
          <w:rFonts w:hint="eastAsia" w:ascii="宋体" w:hAnsi="宋体"/>
          <w:b w:val="0"/>
          <w:bCs/>
          <w:color w:val="auto"/>
          <w:sz w:val="24"/>
          <w:lang w:val="en-US" w:eastAsia="zh-CN"/>
        </w:rPr>
        <w:t>四川省社会科学馆</w:t>
      </w:r>
    </w:p>
    <w:p w14:paraId="7B78DA69">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2.</w:t>
      </w:r>
      <w:r>
        <w:rPr>
          <w:rFonts w:hint="eastAsia" w:ascii="宋体" w:hAnsi="宋体"/>
          <w:b w:val="0"/>
          <w:bCs/>
          <w:color w:val="auto"/>
          <w:sz w:val="24"/>
        </w:rPr>
        <w:t>付款方式：项目验收合格后30个工作日内一次性支付全款。中标供应商须向采购人出具合法有效完整的完税发票及凭证资料进行支付结算。</w:t>
      </w:r>
    </w:p>
    <w:p w14:paraId="247A7E3D">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验收标准：活动现场展位、搭建及活动用品、宣传物料质量达到双方约定的标准。活动现场展位及搭建、宣传物料须于</w:t>
      </w:r>
      <w:r>
        <w:rPr>
          <w:rFonts w:hint="eastAsia" w:ascii="宋体" w:hAnsi="宋体"/>
          <w:b w:val="0"/>
          <w:bCs/>
          <w:color w:val="auto"/>
          <w:sz w:val="24"/>
          <w:lang w:val="en-US" w:eastAsia="zh-CN"/>
        </w:rPr>
        <w:t>6</w:t>
      </w:r>
      <w:r>
        <w:rPr>
          <w:rFonts w:hint="eastAsia" w:ascii="宋体" w:hAnsi="宋体"/>
          <w:b w:val="0"/>
          <w:bCs/>
          <w:color w:val="auto"/>
          <w:sz w:val="24"/>
        </w:rPr>
        <w:t>月2</w:t>
      </w:r>
      <w:r>
        <w:rPr>
          <w:rFonts w:hint="eastAsia" w:ascii="宋体" w:hAnsi="宋体"/>
          <w:b w:val="0"/>
          <w:bCs/>
          <w:color w:val="auto"/>
          <w:sz w:val="24"/>
          <w:lang w:val="en-US" w:eastAsia="zh-CN"/>
        </w:rPr>
        <w:t>3</w:t>
      </w:r>
      <w:r>
        <w:rPr>
          <w:rFonts w:hint="eastAsia" w:ascii="宋体" w:hAnsi="宋体"/>
          <w:b w:val="0"/>
          <w:bCs/>
          <w:color w:val="auto"/>
          <w:sz w:val="24"/>
        </w:rPr>
        <w:t>日</w:t>
      </w:r>
      <w:r>
        <w:rPr>
          <w:rFonts w:hint="eastAsia" w:ascii="宋体" w:hAnsi="宋体"/>
          <w:b w:val="0"/>
          <w:bCs/>
          <w:color w:val="auto"/>
          <w:sz w:val="24"/>
          <w:lang w:val="en-US" w:eastAsia="zh-CN"/>
        </w:rPr>
        <w:t>前</w:t>
      </w:r>
      <w:r>
        <w:rPr>
          <w:rFonts w:hint="eastAsia" w:ascii="宋体" w:hAnsi="宋体"/>
          <w:b w:val="0"/>
          <w:bCs/>
          <w:color w:val="auto"/>
          <w:sz w:val="24"/>
        </w:rPr>
        <w:t>进场搭建完成；活动用品须于</w:t>
      </w:r>
      <w:r>
        <w:rPr>
          <w:rFonts w:hint="eastAsia" w:ascii="宋体" w:hAnsi="宋体"/>
          <w:b w:val="0"/>
          <w:bCs/>
          <w:color w:val="auto"/>
          <w:sz w:val="24"/>
          <w:lang w:val="en-US" w:eastAsia="zh-CN"/>
        </w:rPr>
        <w:t>6</w:t>
      </w:r>
      <w:r>
        <w:rPr>
          <w:rFonts w:hint="eastAsia" w:ascii="宋体" w:hAnsi="宋体"/>
          <w:b w:val="0"/>
          <w:bCs/>
          <w:color w:val="auto"/>
          <w:sz w:val="24"/>
        </w:rPr>
        <w:t>月2</w:t>
      </w:r>
      <w:r>
        <w:rPr>
          <w:rFonts w:hint="eastAsia" w:ascii="宋体" w:hAnsi="宋体"/>
          <w:b w:val="0"/>
          <w:bCs/>
          <w:color w:val="auto"/>
          <w:sz w:val="24"/>
          <w:lang w:val="en-US" w:eastAsia="zh-CN"/>
        </w:rPr>
        <w:t>4</w:t>
      </w:r>
      <w:r>
        <w:rPr>
          <w:rFonts w:hint="eastAsia" w:ascii="宋体" w:hAnsi="宋体"/>
          <w:b w:val="0"/>
          <w:bCs/>
          <w:color w:val="auto"/>
          <w:sz w:val="24"/>
        </w:rPr>
        <w:t>日到达指定地点。</w:t>
      </w:r>
    </w:p>
    <w:p w14:paraId="0DDA9635">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3.1.</w:t>
      </w:r>
      <w:r>
        <w:rPr>
          <w:rFonts w:hint="eastAsia" w:ascii="宋体" w:hAnsi="宋体"/>
          <w:b w:val="0"/>
          <w:bCs/>
          <w:color w:val="auto"/>
          <w:sz w:val="24"/>
        </w:rPr>
        <w:t>货物到达现场后，供应商应经采购人或其指定验收单位清点品名、规格、数量；检查外观</w:t>
      </w:r>
      <w:r>
        <w:rPr>
          <w:rFonts w:hint="eastAsia" w:ascii="宋体" w:hAnsi="宋体"/>
          <w:b w:val="0"/>
          <w:bCs/>
          <w:color w:val="auto"/>
          <w:sz w:val="24"/>
          <w:lang w:val="en-US" w:eastAsia="zh-CN"/>
        </w:rPr>
        <w:t>是否整洁完好，</w:t>
      </w:r>
      <w:r>
        <w:rPr>
          <w:rFonts w:hint="eastAsia" w:ascii="宋体" w:hAnsi="宋体"/>
          <w:b w:val="0"/>
          <w:bCs/>
          <w:color w:val="auto"/>
          <w:sz w:val="24"/>
        </w:rPr>
        <w:t>作出验收记录，双方签字确认。</w:t>
      </w:r>
    </w:p>
    <w:p w14:paraId="79F5B680">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3.2.</w:t>
      </w:r>
      <w:r>
        <w:rPr>
          <w:rFonts w:hint="eastAsia" w:ascii="宋体" w:hAnsi="宋体"/>
          <w:b w:val="0"/>
          <w:bCs/>
          <w:color w:val="auto"/>
          <w:sz w:val="24"/>
        </w:rPr>
        <w:t>供应商应保证货物或设备（租赁）到达用户所在地完好无损，如有缺漏、损坏，由供应商负责调换、补齐或赔偿。</w:t>
      </w:r>
    </w:p>
    <w:p w14:paraId="4A46146C">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3.3.</w:t>
      </w:r>
      <w:r>
        <w:rPr>
          <w:rFonts w:hint="eastAsia" w:ascii="宋体" w:hAnsi="宋体"/>
          <w:b w:val="0"/>
          <w:bCs/>
          <w:color w:val="auto"/>
          <w:sz w:val="24"/>
        </w:rPr>
        <w:t>供应商应派遣专业技术人员进行现场安装调试。验收合格条件如下：</w:t>
      </w:r>
    </w:p>
    <w:p w14:paraId="0B0272F9">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.3.1货物、物料的品种、规格、数量、技术参数与采购合同一致，性能指标达到规定的标准。</w:t>
      </w:r>
    </w:p>
    <w:p w14:paraId="6FBA4588">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.3.2</w:t>
      </w:r>
      <w:r>
        <w:rPr>
          <w:rFonts w:hint="eastAsia" w:ascii="宋体" w:hAnsi="宋体"/>
          <w:b w:val="0"/>
          <w:bCs/>
          <w:color w:val="auto"/>
          <w:sz w:val="24"/>
          <w:lang w:val="en-US" w:eastAsia="zh-CN"/>
        </w:rPr>
        <w:t>.搭建物料及相关展陈物料</w:t>
      </w:r>
      <w:r>
        <w:rPr>
          <w:rFonts w:hint="eastAsia" w:ascii="宋体" w:hAnsi="宋体"/>
          <w:b w:val="0"/>
          <w:bCs/>
          <w:color w:val="auto"/>
          <w:sz w:val="24"/>
        </w:rPr>
        <w:t>在活动期间</w:t>
      </w:r>
      <w:r>
        <w:rPr>
          <w:rFonts w:hint="eastAsia" w:ascii="宋体" w:hAnsi="宋体"/>
          <w:b w:val="0"/>
          <w:bCs/>
          <w:color w:val="auto"/>
          <w:sz w:val="24"/>
          <w:lang w:val="en-US" w:eastAsia="zh-CN"/>
        </w:rPr>
        <w:t>可</w:t>
      </w:r>
      <w:r>
        <w:rPr>
          <w:rFonts w:hint="eastAsia" w:ascii="宋体" w:hAnsi="宋体"/>
          <w:b w:val="0"/>
          <w:bCs/>
          <w:color w:val="auto"/>
          <w:sz w:val="24"/>
        </w:rPr>
        <w:t>正常</w:t>
      </w:r>
      <w:r>
        <w:rPr>
          <w:rFonts w:hint="eastAsia" w:ascii="宋体" w:hAnsi="宋体"/>
          <w:b w:val="0"/>
          <w:bCs/>
          <w:color w:val="auto"/>
          <w:sz w:val="24"/>
          <w:lang w:val="en-US" w:eastAsia="zh-CN"/>
        </w:rPr>
        <w:t>使用</w:t>
      </w:r>
      <w:r>
        <w:rPr>
          <w:rFonts w:hint="eastAsia" w:ascii="宋体" w:hAnsi="宋体"/>
          <w:b w:val="0"/>
          <w:bCs/>
          <w:color w:val="auto"/>
          <w:sz w:val="24"/>
        </w:rPr>
        <w:t>。</w:t>
      </w:r>
    </w:p>
    <w:p w14:paraId="5E06B56D">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.3.3</w:t>
      </w:r>
      <w:r>
        <w:rPr>
          <w:rFonts w:hint="eastAsia" w:ascii="宋体" w:hAnsi="宋体"/>
          <w:b w:val="0"/>
          <w:bCs/>
          <w:color w:val="auto"/>
          <w:sz w:val="24"/>
          <w:lang w:val="en-US" w:eastAsia="zh-CN"/>
        </w:rPr>
        <w:t>.</w:t>
      </w:r>
      <w:r>
        <w:rPr>
          <w:rFonts w:hint="eastAsia" w:ascii="宋体" w:hAnsi="宋体"/>
          <w:b w:val="0"/>
          <w:bCs/>
          <w:color w:val="auto"/>
          <w:sz w:val="24"/>
        </w:rPr>
        <w:t>活动用品和宣传物料在规定时间内完成交货并验收，并经采购人确认。</w:t>
      </w:r>
    </w:p>
    <w:p w14:paraId="0AA3C85A">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4</w:t>
      </w:r>
      <w:r>
        <w:rPr>
          <w:rFonts w:hint="eastAsia" w:ascii="宋体" w:hAnsi="宋体"/>
          <w:b w:val="0"/>
          <w:bCs/>
          <w:color w:val="auto"/>
          <w:sz w:val="24"/>
          <w:lang w:val="en-US" w:eastAsia="zh-CN"/>
        </w:rPr>
        <w:t>.</w:t>
      </w:r>
      <w:r>
        <w:rPr>
          <w:rFonts w:hint="eastAsia" w:ascii="宋体" w:hAnsi="宋体"/>
          <w:b w:val="0"/>
          <w:bCs/>
          <w:color w:val="auto"/>
          <w:sz w:val="24"/>
        </w:rPr>
        <w:t>供应商提供的货物未达到招标文件规定要求，且对采购人造成损失的，由供应商承担一切责任，并赔偿所造成的损失。</w:t>
      </w:r>
    </w:p>
    <w:p w14:paraId="4ACBB92E">
      <w:pPr>
        <w:pStyle w:val="10"/>
        <w:pageBreakBefore w:val="0"/>
        <w:tabs>
          <w:tab w:val="left" w:pos="2462"/>
        </w:tabs>
        <w:kinsoku/>
        <w:wordWrap/>
        <w:overflowPunct/>
        <w:topLinePunct w:val="0"/>
        <w:autoSpaceDE/>
        <w:autoSpaceDN/>
        <w:bidi w:val="0"/>
        <w:adjustRightInd/>
        <w:snapToGrid/>
        <w:spacing w:line="520" w:lineRule="exact"/>
        <w:ind w:firstLine="0" w:firstLineChars="0"/>
        <w:textAlignment w:val="auto"/>
        <w:rPr>
          <w:rFonts w:ascii="宋体" w:hAnsi="宋体"/>
          <w:b/>
          <w:bCs/>
          <w:color w:val="000000"/>
          <w:sz w:val="24"/>
        </w:rPr>
      </w:pPr>
      <w:r>
        <w:rPr>
          <w:rFonts w:hint="eastAsia" w:ascii="宋体" w:hAnsi="宋体"/>
          <w:b/>
          <w:bCs/>
          <w:color w:val="000000"/>
          <w:sz w:val="24"/>
          <w:lang w:val="en-US" w:eastAsia="zh-CN"/>
        </w:rPr>
        <w:t>4.</w:t>
      </w:r>
      <w:r>
        <w:rPr>
          <w:rFonts w:hint="eastAsia" w:ascii="宋体" w:hAnsi="宋体"/>
          <w:b/>
          <w:bCs/>
          <w:color w:val="000000"/>
          <w:sz w:val="24"/>
        </w:rPr>
        <w:t>履约保证金</w:t>
      </w:r>
    </w:p>
    <w:p w14:paraId="65FC7E2A">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履约保证金：不收取（）     收取（</w:t>
      </w:r>
      <w:r>
        <w:rPr>
          <w:rFonts w:hint="default" w:ascii="Arial" w:hAnsi="Arial" w:cs="Arial"/>
          <w:sz w:val="24"/>
        </w:rPr>
        <w:t>√</w:t>
      </w:r>
      <w:r>
        <w:rPr>
          <w:rFonts w:hint="eastAsia" w:ascii="Arial" w:hAnsi="Arial" w:cs="Arial"/>
          <w:sz w:val="24"/>
          <w:lang w:val="en-US" w:eastAsia="zh-CN"/>
        </w:rPr>
        <w:t xml:space="preserve"> </w:t>
      </w:r>
      <w:r>
        <w:rPr>
          <w:rFonts w:hint="eastAsia" w:ascii="宋体" w:hAnsi="宋体"/>
          <w:sz w:val="24"/>
        </w:rPr>
        <w:t>）</w:t>
      </w:r>
    </w:p>
    <w:p w14:paraId="4B425661">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lang w:val="zh-CN"/>
        </w:rPr>
      </w:pPr>
      <w:r>
        <w:rPr>
          <w:rFonts w:hint="eastAsia" w:ascii="宋体" w:hAnsi="宋体"/>
          <w:sz w:val="24"/>
        </w:rPr>
        <w:t>履约保证金：</w:t>
      </w:r>
      <w:r>
        <w:rPr>
          <w:rFonts w:hint="eastAsia" w:ascii="宋体" w:hAnsi="宋体"/>
          <w:sz w:val="24"/>
          <w:lang w:val="zh-CN"/>
        </w:rPr>
        <w:t>本项目一次性</w:t>
      </w:r>
      <w:r>
        <w:rPr>
          <w:rFonts w:hint="eastAsia" w:ascii="宋体" w:hAnsi="宋体"/>
          <w:color w:val="000000"/>
          <w:sz w:val="24"/>
          <w:lang w:val="zh-CN"/>
        </w:rPr>
        <w:t>收取</w:t>
      </w:r>
      <w:r>
        <w:rPr>
          <w:rFonts w:hint="eastAsia" w:ascii="宋体" w:hAnsi="宋体"/>
          <w:color w:val="000000"/>
          <w:sz w:val="24"/>
          <w:lang w:val="en-US" w:eastAsia="zh-CN"/>
        </w:rPr>
        <w:t>5000元</w:t>
      </w:r>
      <w:r>
        <w:rPr>
          <w:rFonts w:hint="eastAsia" w:ascii="宋体" w:hAnsi="宋体"/>
          <w:color w:val="000000"/>
          <w:sz w:val="24"/>
          <w:lang w:val="zh-CN"/>
        </w:rPr>
        <w:t>做为履约保证金。乙方</w:t>
      </w:r>
      <w:r>
        <w:rPr>
          <w:rFonts w:hint="eastAsia" w:ascii="宋体" w:hAnsi="宋体"/>
          <w:sz w:val="24"/>
          <w:lang w:val="zh-CN"/>
        </w:rPr>
        <w:t>通过银行对公转账方式于</w:t>
      </w:r>
      <w:r>
        <w:rPr>
          <w:rFonts w:hint="eastAsia" w:ascii="宋体" w:hAnsi="宋体"/>
          <w:sz w:val="24"/>
        </w:rPr>
        <w:t>中标（成交）通知书发出后</w:t>
      </w:r>
      <w:r>
        <w:rPr>
          <w:rFonts w:hint="eastAsia" w:ascii="宋体" w:hAnsi="宋体"/>
          <w:sz w:val="24"/>
          <w:lang w:val="en-US" w:eastAsia="zh-CN"/>
        </w:rPr>
        <w:t>3</w:t>
      </w:r>
      <w:r>
        <w:rPr>
          <w:rFonts w:hint="eastAsia" w:ascii="宋体" w:hAnsi="宋体"/>
          <w:sz w:val="24"/>
          <w:lang w:val="zh-CN"/>
        </w:rPr>
        <w:t>个工作日内交付到甲方账号，合同事项全部完成并验收合格后，由乙方提出申请，甲方在</w:t>
      </w:r>
      <w:r>
        <w:rPr>
          <w:rFonts w:hint="eastAsia" w:ascii="宋体" w:hAnsi="宋体"/>
          <w:sz w:val="24"/>
          <w:lang w:val="en-US" w:eastAsia="zh-CN"/>
        </w:rPr>
        <w:t>15</w:t>
      </w:r>
      <w:r>
        <w:rPr>
          <w:rFonts w:hint="eastAsia" w:ascii="宋体" w:hAnsi="宋体"/>
          <w:sz w:val="24"/>
          <w:lang w:val="zh-CN"/>
        </w:rPr>
        <w:t>个工作日内按财经制度相关流程退还履约保证金，此款项不计利息。</w:t>
      </w:r>
    </w:p>
    <w:p w14:paraId="5C3AB03F">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交款方式：网银转账</w:t>
      </w:r>
    </w:p>
    <w:p w14:paraId="282B3A9C">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收款单位：四川文化产业职业学院</w:t>
      </w:r>
    </w:p>
    <w:p w14:paraId="2E947949">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开户银行：工行盐市口支行</w:t>
      </w:r>
    </w:p>
    <w:p w14:paraId="5AD03AEC">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银行账号：4402902009100055397</w:t>
      </w:r>
    </w:p>
    <w:p w14:paraId="2E466488">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hint="eastAsia" w:ascii="宋体" w:hAnsi="宋体" w:eastAsia="宋体"/>
          <w:sz w:val="24"/>
          <w:lang w:eastAsia="zh-CN"/>
        </w:rPr>
      </w:pPr>
      <w:r>
        <w:rPr>
          <w:rFonts w:hint="eastAsia" w:ascii="宋体" w:hAnsi="宋体"/>
          <w:sz w:val="24"/>
        </w:rPr>
        <w:t>交款时间：中标（成交）通知书发出后，采购合同签订前</w:t>
      </w:r>
      <w:r>
        <w:rPr>
          <w:rFonts w:hint="eastAsia" w:ascii="宋体" w:hAnsi="宋体"/>
          <w:sz w:val="24"/>
          <w:lang w:eastAsia="zh-CN"/>
        </w:rPr>
        <w:t>。</w:t>
      </w:r>
    </w:p>
    <w:p w14:paraId="4FE96A50">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hint="eastAsia" w:ascii="宋体" w:hAnsi="宋体"/>
          <w:sz w:val="24"/>
        </w:rPr>
      </w:pPr>
      <w:r>
        <w:rPr>
          <w:rFonts w:hint="eastAsia" w:ascii="宋体" w:hAnsi="宋体"/>
          <w:sz w:val="24"/>
        </w:rPr>
        <w:t>退款方式：履约验收合格后一次性及时退还。</w:t>
      </w:r>
    </w:p>
    <w:p w14:paraId="656A792C">
      <w:pPr>
        <w:rPr>
          <w:rFonts w:hint="eastAsia" w:ascii="宋体" w:hAnsi="宋体"/>
          <w:color w:val="000000"/>
          <w:sz w:val="24"/>
        </w:rPr>
      </w:pPr>
    </w:p>
    <w:p w14:paraId="6535AD40">
      <w:pPr>
        <w:pStyle w:val="10"/>
        <w:pageBreakBefore w:val="0"/>
        <w:tabs>
          <w:tab w:val="left" w:pos="2462"/>
        </w:tabs>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cs="Times New Roman"/>
          <w:color w:val="000000"/>
          <w:sz w:val="24"/>
          <w:lang w:val="en-US" w:eastAsia="zh-CN"/>
        </w:rPr>
      </w:pPr>
      <w:r>
        <w:rPr>
          <w:rFonts w:hint="eastAsia" w:ascii="宋体" w:hAnsi="宋体" w:cs="Times New Roman"/>
          <w:b/>
          <w:bCs/>
          <w:color w:val="000000"/>
          <w:sz w:val="24"/>
          <w:lang w:val="en-US" w:eastAsia="zh-CN"/>
        </w:rPr>
        <w:t>5、</w:t>
      </w:r>
      <w:r>
        <w:rPr>
          <w:rFonts w:hint="eastAsia" w:ascii="宋体" w:hAnsi="宋体" w:eastAsia="宋体" w:cs="Times New Roman"/>
          <w:b/>
          <w:bCs/>
          <w:color w:val="000000"/>
          <w:sz w:val="24"/>
          <w:lang w:val="en-US" w:eastAsia="zh-CN"/>
        </w:rPr>
        <w:t>合</w:t>
      </w:r>
      <w:r>
        <w:rPr>
          <w:rFonts w:hint="eastAsia" w:ascii="宋体" w:hAnsi="宋体" w:cs="Times New Roman"/>
          <w:b/>
          <w:bCs/>
          <w:color w:val="000000"/>
          <w:sz w:val="24"/>
          <w:lang w:val="en-US" w:eastAsia="zh-CN"/>
        </w:rPr>
        <w:t>同签订时间</w:t>
      </w:r>
    </w:p>
    <w:p w14:paraId="73C5A6EB">
      <w:r>
        <w:rPr>
          <w:rFonts w:hint="eastAsia" w:ascii="宋体" w:hAnsi="宋体" w:eastAsia="宋体"/>
          <w:color w:val="000000"/>
          <w:sz w:val="24"/>
          <w:szCs w:val="24"/>
        </w:rPr>
        <w:t>中</w:t>
      </w:r>
      <w:r>
        <w:rPr>
          <w:rFonts w:hint="eastAsia" w:ascii="宋体" w:hAnsi="宋体" w:eastAsia="宋体"/>
          <w:color w:val="000000"/>
          <w:sz w:val="24"/>
          <w:szCs w:val="24"/>
          <w:lang w:val="en-US" w:eastAsia="zh-CN"/>
        </w:rPr>
        <w:t>标（成交）</w:t>
      </w:r>
      <w:r>
        <w:rPr>
          <w:rFonts w:hint="eastAsia" w:ascii="宋体" w:hAnsi="宋体" w:eastAsia="宋体"/>
          <w:color w:val="000000"/>
          <w:sz w:val="24"/>
          <w:szCs w:val="24"/>
        </w:rPr>
        <w:t>通知书发出后</w:t>
      </w:r>
      <w:r>
        <w:rPr>
          <w:rFonts w:hint="eastAsia" w:ascii="宋体" w:hAnsi="宋体" w:eastAsia="宋体"/>
          <w:color w:val="000000"/>
          <w:sz w:val="24"/>
          <w:szCs w:val="24"/>
          <w:lang w:val="en-US" w:eastAsia="zh-CN"/>
        </w:rPr>
        <w:t>7</w:t>
      </w:r>
      <w:r>
        <w:rPr>
          <w:rFonts w:hint="eastAsia" w:ascii="宋体" w:hAnsi="宋体"/>
          <w:color w:val="000000"/>
          <w:sz w:val="24"/>
          <w:lang w:val="zh-CN"/>
        </w:rPr>
        <w:t>个工作</w:t>
      </w:r>
      <w:r>
        <w:rPr>
          <w:rFonts w:hint="eastAsia" w:ascii="宋体" w:hAnsi="宋体" w:eastAsia="宋体"/>
          <w:color w:val="000000"/>
          <w:sz w:val="24"/>
          <w:szCs w:val="24"/>
        </w:rPr>
        <w:t>日内签订合同。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0F9A3"/>
    <w:multiLevelType w:val="singleLevel"/>
    <w:tmpl w:val="A7E0F9A3"/>
    <w:lvl w:ilvl="0" w:tentative="0">
      <w:start w:val="1"/>
      <w:numFmt w:val="chineseCounting"/>
      <w:suff w:val="nothing"/>
      <w:lvlText w:val="（%1）"/>
      <w:lvlJc w:val="left"/>
      <w:rPr>
        <w:rFonts w:hint="eastAsia"/>
      </w:rPr>
    </w:lvl>
  </w:abstractNum>
  <w:abstractNum w:abstractNumId="1">
    <w:nsid w:val="CDA3D254"/>
    <w:multiLevelType w:val="singleLevel"/>
    <w:tmpl w:val="CDA3D254"/>
    <w:lvl w:ilvl="0" w:tentative="0">
      <w:start w:val="1"/>
      <w:numFmt w:val="chineseCounting"/>
      <w:suff w:val="nothing"/>
      <w:lvlText w:val="%1、"/>
      <w:lvlJc w:val="left"/>
      <w:rPr>
        <w:rFonts w:hint="eastAsia"/>
      </w:r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95570"/>
    <w:rsid w:val="097847D7"/>
    <w:rsid w:val="0EC30289"/>
    <w:rsid w:val="1AE12B1C"/>
    <w:rsid w:val="244B0EC8"/>
    <w:rsid w:val="2AA131BA"/>
    <w:rsid w:val="2BC2749F"/>
    <w:rsid w:val="2F745341"/>
    <w:rsid w:val="300541EB"/>
    <w:rsid w:val="39F16B67"/>
    <w:rsid w:val="3AF15A98"/>
    <w:rsid w:val="40B95570"/>
    <w:rsid w:val="42A72228"/>
    <w:rsid w:val="42CD6DEA"/>
    <w:rsid w:val="45234AFC"/>
    <w:rsid w:val="53456529"/>
    <w:rsid w:val="5A820063"/>
    <w:rsid w:val="60C27A4B"/>
    <w:rsid w:val="6EB201DE"/>
    <w:rsid w:val="7999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paragraph" w:styleId="2">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1"/>
    <w:pPr>
      <w:ind w:left="102"/>
    </w:pPr>
    <w:rPr>
      <w:rFonts w:ascii="宋体" w:hAnsi="宋体"/>
      <w:sz w:val="24"/>
    </w:rPr>
  </w:style>
  <w:style w:type="paragraph" w:styleId="5">
    <w:name w:val="Body Text First Indent"/>
    <w:basedOn w:val="4"/>
    <w:qFormat/>
    <w:uiPriority w:val="99"/>
    <w:pPr>
      <w:ind w:firstLine="420" w:firstLineChars="100"/>
    </w:pPr>
    <w:rPr>
      <w:sz w:val="34"/>
      <w:szCs w:val="22"/>
    </w:rPr>
  </w:style>
  <w:style w:type="paragraph" w:styleId="6">
    <w:name w:val="Body Text Indent"/>
    <w:basedOn w:val="1"/>
    <w:qFormat/>
    <w:uiPriority w:val="0"/>
    <w:pPr>
      <w:ind w:firstLine="630"/>
    </w:pPr>
    <w:rPr>
      <w:sz w:val="32"/>
    </w:rPr>
  </w:style>
  <w:style w:type="paragraph" w:styleId="7">
    <w:name w:val="Body Text First Indent 2"/>
    <w:basedOn w:val="6"/>
    <w:unhideWhenUsed/>
    <w:qFormat/>
    <w:uiPriority w:val="99"/>
    <w:pPr>
      <w:ind w:firstLine="420" w:firstLineChars="200"/>
    </w:p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1093</Words>
  <Characters>1151</Characters>
  <Lines>0</Lines>
  <Paragraphs>0</Paragraphs>
  <TotalTime>3</TotalTime>
  <ScaleCrop>false</ScaleCrop>
  <LinksUpToDate>false</LinksUpToDate>
  <CharactersWithSpaces>1169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2025-05-09T02:37:00Z</dcterms:created>
  <dc:creator>家有二宝</dc:creator>
  <cp:lastModifiedBy>米春芳</cp:lastModifiedBy>
  <dcterms:modified xsi:type="dcterms:W3CDTF">2026-06-10T08:31:34Z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C860D854F1C6405B993115CD50894564_13</vt:lpwstr>
  </property>
  <property fmtid="{D5CDD505-2E9C-101B-9397-08002B2CF9AE}" pid="4" name="KSOTemplateDocerSaveRecord">
    <vt:lpwstr>eyJoZGlkIjoiNDc3YmRiM2UxY2M2NTI1Y2YxYWY3NDFkODgxYzRkZTYiLCJ1c2VySWQiOiIxNjQ1MjU3MDc5In0=</vt:lpwstr>
  </property>
</Properties>
</file>