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/>
          <w:b/>
          <w:bCs/>
          <w:sz w:val="52"/>
          <w:szCs w:val="52"/>
          <w:vertAlign w:val="baseline"/>
          <w:lang w:val="en-US" w:eastAsia="zh-CN"/>
        </w:rPr>
        <w:t>安防报警清单</w:t>
      </w:r>
    </w:p>
    <w:tbl>
      <w:tblPr>
        <w:tblStyle w:val="3"/>
        <w:tblW w:w="16260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305"/>
        <w:gridCol w:w="9780"/>
        <w:gridCol w:w="810"/>
        <w:gridCol w:w="750"/>
        <w:gridCol w:w="1005"/>
        <w:gridCol w:w="1125"/>
        <w:gridCol w:w="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305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9780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参数需求</w:t>
            </w:r>
          </w:p>
        </w:tc>
        <w:tc>
          <w:tcPr>
            <w:tcW w:w="810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100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</w:t>
            </w:r>
          </w:p>
        </w:tc>
        <w:tc>
          <w:tcPr>
            <w:tcW w:w="112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金额</w:t>
            </w:r>
          </w:p>
        </w:tc>
        <w:tc>
          <w:tcPr>
            <w:tcW w:w="810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0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报警主机</w:t>
            </w:r>
          </w:p>
        </w:tc>
        <w:tc>
          <w:tcPr>
            <w:tcW w:w="978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1、操作系统：嵌入式Linux操作系统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2、防区数量：板载8路（探测器100m以内），可通过防区模块扩展至48路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3、继电器数量：板载4路（距离50m以内），可通过继电器模块扩展至48路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4、日志容量：4万条</w:t>
            </w: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5、支持入侵探测，报警主机防拆功能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6、硬件接口：RS485*1、RJ45*1，RS232*1（可接报警打印机）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7、供电方式：AC220V9、设备功耗：裸机功耗≤5W，满载功耗≤40W</w:t>
            </w:r>
          </w:p>
        </w:tc>
        <w:tc>
          <w:tcPr>
            <w:tcW w:w="810" w:type="dxa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75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0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3260.00</w:t>
            </w:r>
          </w:p>
        </w:tc>
        <w:tc>
          <w:tcPr>
            <w:tcW w:w="112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3260.00</w:t>
            </w:r>
          </w:p>
        </w:tc>
        <w:tc>
          <w:tcPr>
            <w:tcW w:w="8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30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分线扩展模块</w:t>
            </w:r>
          </w:p>
        </w:tc>
        <w:tc>
          <w:tcPr>
            <w:tcW w:w="978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1、设备类型：分线8防区扩展模块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2、防区数量：8个、通讯接口：RS485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3、通讯协议：RS485协议、指示灯：3个、外壳材质：金属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4、工作电源：DC12V/100mA、工作温度：-10 °C 至 55 °C、工作湿度：10% 至 90%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5、产品尺寸：132.5*74*28mm</w:t>
            </w:r>
          </w:p>
        </w:tc>
        <w:tc>
          <w:tcPr>
            <w:tcW w:w="810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0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1230.00</w:t>
            </w:r>
          </w:p>
        </w:tc>
        <w:tc>
          <w:tcPr>
            <w:tcW w:w="112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1230.00</w:t>
            </w:r>
          </w:p>
        </w:tc>
        <w:tc>
          <w:tcPr>
            <w:tcW w:w="8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6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30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控制键盘</w:t>
            </w:r>
          </w:p>
        </w:tc>
        <w:tc>
          <w:tcPr>
            <w:tcW w:w="978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1、通讯协议：RS485、传输距离：800m、使用环境：室内、显示屏：LCD（尺寸80X25mm）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2、操作按键：20个、指示灯：5个、蜂鸣器：支持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3、工作电源：DC12V/150mA（宽压9-16V DC）、工作温度：-10 °C 至 55 °C、工作湿度：10% 至 90%、4、产品尺寸：164mm(长)*124mm(宽)*31mm(高)</w:t>
            </w:r>
          </w:p>
        </w:tc>
        <w:tc>
          <w:tcPr>
            <w:tcW w:w="810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0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836.00</w:t>
            </w:r>
          </w:p>
        </w:tc>
        <w:tc>
          <w:tcPr>
            <w:tcW w:w="112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836.00</w:t>
            </w:r>
          </w:p>
        </w:tc>
        <w:tc>
          <w:tcPr>
            <w:tcW w:w="8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6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305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红外双鉴探测器</w:t>
            </w:r>
          </w:p>
        </w:tc>
        <w:tc>
          <w:tcPr>
            <w:tcW w:w="978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1、探测距离：12米、探测角度：90°、探测速度：0.2-3m/s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2、报警输出：IO输出（常闭NC），支持防拆报警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3、安装高度：1.8-2.4米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4、工作电源：DC12V/17mA（宽压9-16V DC）、工作温度：-10 °C 至 55 °C、工作湿度：10% 至 90%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5、产品尺寸：65.7 mm ×103.8 mm × 45.5 mm</w:t>
            </w:r>
          </w:p>
        </w:tc>
        <w:tc>
          <w:tcPr>
            <w:tcW w:w="810" w:type="dxa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</w:t>
            </w:r>
          </w:p>
        </w:tc>
        <w:tc>
          <w:tcPr>
            <w:tcW w:w="750" w:type="dxa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00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265.00</w:t>
            </w:r>
          </w:p>
        </w:tc>
        <w:tc>
          <w:tcPr>
            <w:tcW w:w="112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2120.00</w:t>
            </w:r>
          </w:p>
        </w:tc>
        <w:tc>
          <w:tcPr>
            <w:tcW w:w="8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6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30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振动探测器</w:t>
            </w:r>
          </w:p>
        </w:tc>
        <w:tc>
          <w:tcPr>
            <w:tcW w:w="978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1、外壳材质：ABS 防火材料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2、报警输出：IO输出（常闭NC），支持防拆报警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3、探测距离：半径2-7m(视安装平面材质变化)，常规3m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4、使用环境：室内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5、安装方式：表面安装（螺丝固定或背胶安装）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6、工作电源：DC12V/17mA（宽压9-16V DC）、工作温度：-10 °C 至 55°C、工作湿度：10% 至 90%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7、产品尺寸：87mm*33mm*20mm</w:t>
            </w:r>
          </w:p>
        </w:tc>
        <w:tc>
          <w:tcPr>
            <w:tcW w:w="81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</w:t>
            </w:r>
          </w:p>
        </w:tc>
        <w:tc>
          <w:tcPr>
            <w:tcW w:w="750" w:type="dxa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0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360.00</w:t>
            </w:r>
          </w:p>
        </w:tc>
        <w:tc>
          <w:tcPr>
            <w:tcW w:w="112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2520.00</w:t>
            </w:r>
          </w:p>
        </w:tc>
        <w:tc>
          <w:tcPr>
            <w:tcW w:w="8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6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305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报警主机蓄电池</w:t>
            </w:r>
          </w:p>
        </w:tc>
        <w:tc>
          <w:tcPr>
            <w:tcW w:w="978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1、充电后备电池（12V7AH，报警主机专用）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2、标准电压 12V，额定容量 7.0Ah，重量约 2.13Kg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3、尺寸：151mm（长）*65mm（宽）*94mm（高）</w:t>
            </w:r>
          </w:p>
        </w:tc>
        <w:tc>
          <w:tcPr>
            <w:tcW w:w="810" w:type="dxa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750" w:type="dxa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05" w:type="dxa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180.00</w:t>
            </w:r>
          </w:p>
        </w:tc>
        <w:tc>
          <w:tcPr>
            <w:tcW w:w="112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180.00</w:t>
            </w:r>
          </w:p>
        </w:tc>
        <w:tc>
          <w:tcPr>
            <w:tcW w:w="8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6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305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声光警号</w:t>
            </w:r>
          </w:p>
        </w:tc>
        <w:tc>
          <w:tcPr>
            <w:tcW w:w="978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1、警灯颜色：红色、报警音量：105dB、硬件接口：红/黑线、使用环境：室内/外（IP54室外防水）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2、外壳材质：PC+ABS、安装方式：壁挂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3、工作电源：DC12V/220mA（宽压8-16V DC）、工作温度：-20 °C 至 60 °C、工作湿度：10% 至 90%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4、产品尺寸：140*134*33mm</w:t>
            </w:r>
          </w:p>
        </w:tc>
        <w:tc>
          <w:tcPr>
            <w:tcW w:w="810" w:type="dxa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05" w:type="dxa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68.00</w:t>
            </w:r>
          </w:p>
        </w:tc>
        <w:tc>
          <w:tcPr>
            <w:tcW w:w="112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68.00</w:t>
            </w:r>
          </w:p>
        </w:tc>
        <w:tc>
          <w:tcPr>
            <w:tcW w:w="8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67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305" w:type="dxa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人工/辅材</w:t>
            </w:r>
          </w:p>
        </w:tc>
        <w:tc>
          <w:tcPr>
            <w:tcW w:w="978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含：线材、管材、安装调试。</w:t>
            </w:r>
          </w:p>
        </w:tc>
        <w:tc>
          <w:tcPr>
            <w:tcW w:w="810" w:type="dxa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</w:t>
            </w:r>
          </w:p>
        </w:tc>
        <w:tc>
          <w:tcPr>
            <w:tcW w:w="750" w:type="dxa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05" w:type="dxa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2100.00</w:t>
            </w:r>
          </w:p>
        </w:tc>
        <w:tc>
          <w:tcPr>
            <w:tcW w:w="112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2100.00</w:t>
            </w:r>
          </w:p>
        </w:tc>
        <w:tc>
          <w:tcPr>
            <w:tcW w:w="8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260" w:type="dxa"/>
            <w:gridSpan w:val="8"/>
          </w:tcPr>
          <w:p>
            <w:pPr>
              <w:ind w:firstLine="12600" w:firstLineChars="600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合计金额：12314.00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wZmYyMmVjMWU5ZjNiZjAwZTM4N2NlY2JmMTE4YzEifQ=="/>
  </w:docVars>
  <w:rsids>
    <w:rsidRoot w:val="6D7111F3"/>
    <w:rsid w:val="052027CE"/>
    <w:rsid w:val="16CA64EB"/>
    <w:rsid w:val="2A7243B0"/>
    <w:rsid w:val="2FB81D1D"/>
    <w:rsid w:val="37835D85"/>
    <w:rsid w:val="46F23765"/>
    <w:rsid w:val="4799373F"/>
    <w:rsid w:val="585316E8"/>
    <w:rsid w:val="5BC06F9A"/>
    <w:rsid w:val="6C87325B"/>
    <w:rsid w:val="6D7111F3"/>
    <w:rsid w:val="6F4E2B19"/>
    <w:rsid w:val="7696711C"/>
    <w:rsid w:val="7D73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880</Words>
  <Characters>1270</Characters>
  <Lines>0</Lines>
  <Paragraphs>0</Paragraphs>
  <TotalTime>128</TotalTime>
  <ScaleCrop>false</ScaleCrop>
  <LinksUpToDate>false</LinksUpToDate>
  <CharactersWithSpaces>1313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2026-07-28T14:52:00Z</dcterms:created>
  <dc:creator>安</dc:creator>
  <cp:lastModifiedBy>当年月色不如今</cp:lastModifiedBy>
  <dcterms:modified xsi:type="dcterms:W3CDTF">2026-08-10T03:15:30Z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9BC10514DE1043F389A4C4ED4643F2AB_13</vt:lpwstr>
  </property>
  <property fmtid="{D5CDD505-2E9C-101B-9397-08002B2CF9AE}" pid="4" name="KSOTemplateDocerSaveRecord">
    <vt:lpwstr>eyJoZGlkIjoiNWI4MGEzOWRhNTc3MGZkYWZmMGUzYmEzMjFmODkwN2UiLCJ1c2VySWQiOiI1NDY0MjcwNzcifQ==</vt:lpwstr>
  </property>
</Properties>
</file>